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188" w:rsidRDefault="00EA3188">
      <w:pPr>
        <w:jc w:val="right"/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962"/>
        <w:gridCol w:w="4257"/>
      </w:tblGrid>
      <w:tr w:rsidR="00EA3188">
        <w:tc>
          <w:tcPr>
            <w:tcW w:w="4786" w:type="dxa"/>
            <w:shd w:val="clear" w:color="auto" w:fill="auto"/>
          </w:tcPr>
          <w:p w:rsidR="00EA3188" w:rsidRDefault="00EA3188">
            <w:pPr>
              <w:widowControl/>
              <w:tabs>
                <w:tab w:val="left" w:pos="7230"/>
              </w:tabs>
              <w:autoSpaceDE/>
              <w:jc w:val="center"/>
            </w:pPr>
            <w:r>
              <w:rPr>
                <w:rFonts w:eastAsia="Times New Roman"/>
                <w:b/>
              </w:rPr>
              <w:t xml:space="preserve">МИНИСТЕРСТВО </w:t>
            </w:r>
            <w:r>
              <w:rPr>
                <w:rFonts w:eastAsia="Times New Roman"/>
                <w:b/>
                <w:caps/>
              </w:rPr>
              <w:t>ПРОСВЕЩЕНИЯ</w:t>
            </w:r>
          </w:p>
          <w:p w:rsidR="00EA3188" w:rsidRDefault="00EA3188">
            <w:pPr>
              <w:widowControl/>
              <w:tabs>
                <w:tab w:val="left" w:pos="7230"/>
              </w:tabs>
              <w:autoSpaceDE/>
              <w:jc w:val="center"/>
            </w:pPr>
            <w:r>
              <w:rPr>
                <w:rFonts w:eastAsia="Times New Roman"/>
                <w:b/>
              </w:rPr>
              <w:t>РОССИЙСКОЙ ФЕДЕРАЦИИ</w:t>
            </w:r>
            <w:r>
              <w:rPr>
                <w:rFonts w:eastAsia="Times New Roman"/>
                <w:b/>
              </w:rPr>
              <w:br/>
            </w:r>
          </w:p>
          <w:p w:rsidR="00EA3188" w:rsidRDefault="00EA3188">
            <w:pPr>
              <w:widowControl/>
              <w:tabs>
                <w:tab w:val="left" w:pos="7230"/>
              </w:tabs>
              <w:autoSpaceDE/>
              <w:jc w:val="center"/>
            </w:pPr>
            <w:r>
              <w:rPr>
                <w:rFonts w:eastAsia="Times New Roman"/>
                <w:b/>
              </w:rPr>
              <w:t>(МИНПРОСВЕЩЕНИЯ РОССИИ)</w:t>
            </w:r>
          </w:p>
        </w:tc>
        <w:tc>
          <w:tcPr>
            <w:tcW w:w="962" w:type="dxa"/>
            <w:shd w:val="clear" w:color="auto" w:fill="auto"/>
          </w:tcPr>
          <w:p w:rsidR="00EA3188" w:rsidRDefault="00EA3188">
            <w:pPr>
              <w:widowControl/>
              <w:tabs>
                <w:tab w:val="left" w:pos="7230"/>
              </w:tabs>
              <w:autoSpaceDE/>
              <w:snapToGrid w:val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EA3188" w:rsidRDefault="00EA3188">
            <w:pPr>
              <w:tabs>
                <w:tab w:val="left" w:pos="7230"/>
              </w:tabs>
              <w:jc w:val="center"/>
            </w:pPr>
            <w:r>
              <w:rPr>
                <w:rFonts w:eastAsia="Times New Roman"/>
                <w:b/>
              </w:rPr>
              <w:t xml:space="preserve">ФЕДЕРАЛЬНАЯ СЛУЖБА </w:t>
            </w:r>
          </w:p>
          <w:p w:rsidR="00EA3188" w:rsidRDefault="00EA3188">
            <w:pPr>
              <w:tabs>
                <w:tab w:val="left" w:pos="7230"/>
              </w:tabs>
              <w:jc w:val="center"/>
            </w:pPr>
            <w:r>
              <w:rPr>
                <w:rFonts w:eastAsia="Times New Roman"/>
                <w:b/>
              </w:rPr>
              <w:t>ПО НАДЗОРУ В СФЕРЕ</w:t>
            </w:r>
          </w:p>
          <w:p w:rsidR="00EA3188" w:rsidRDefault="00EA3188">
            <w:pPr>
              <w:tabs>
                <w:tab w:val="left" w:pos="7230"/>
              </w:tabs>
              <w:jc w:val="center"/>
            </w:pPr>
            <w:r>
              <w:rPr>
                <w:rFonts w:eastAsia="Times New Roman"/>
                <w:b/>
              </w:rPr>
              <w:t>ОБРАЗОВАНИЯ И НАУКИ</w:t>
            </w:r>
          </w:p>
          <w:p w:rsidR="00EA3188" w:rsidRDefault="00EA3188">
            <w:pPr>
              <w:tabs>
                <w:tab w:val="left" w:pos="7230"/>
              </w:tabs>
              <w:jc w:val="center"/>
              <w:rPr>
                <w:rFonts w:eastAsia="Times New Roman"/>
                <w:b/>
              </w:rPr>
            </w:pPr>
          </w:p>
          <w:p w:rsidR="00EA3188" w:rsidRDefault="00EA3188">
            <w:pPr>
              <w:widowControl/>
              <w:tabs>
                <w:tab w:val="left" w:pos="7230"/>
              </w:tabs>
              <w:autoSpaceDE/>
              <w:jc w:val="center"/>
            </w:pPr>
            <w:r>
              <w:rPr>
                <w:rFonts w:eastAsia="Times New Roman"/>
                <w:b/>
              </w:rPr>
              <w:t>(РОСОБРНАДЗОР)</w:t>
            </w:r>
          </w:p>
        </w:tc>
      </w:tr>
    </w:tbl>
    <w:p w:rsidR="00EA3188" w:rsidRDefault="00EA3188">
      <w:pPr>
        <w:widowControl/>
        <w:tabs>
          <w:tab w:val="left" w:pos="7230"/>
        </w:tabs>
        <w:autoSpaceDE/>
        <w:jc w:val="both"/>
        <w:rPr>
          <w:rFonts w:eastAsia="Times New Roman"/>
          <w:sz w:val="28"/>
          <w:szCs w:val="20"/>
        </w:rPr>
      </w:pPr>
    </w:p>
    <w:p w:rsidR="00EA3188" w:rsidRDefault="00EA3188">
      <w:pPr>
        <w:widowControl/>
        <w:tabs>
          <w:tab w:val="left" w:pos="7230"/>
        </w:tabs>
        <w:autoSpaceDE/>
        <w:jc w:val="both"/>
        <w:rPr>
          <w:rFonts w:eastAsia="Times New Roman"/>
          <w:sz w:val="28"/>
          <w:szCs w:val="20"/>
        </w:rPr>
      </w:pPr>
    </w:p>
    <w:p w:rsidR="00EA3188" w:rsidRDefault="00EA3188">
      <w:pPr>
        <w:widowControl/>
        <w:tabs>
          <w:tab w:val="left" w:pos="7230"/>
        </w:tabs>
        <w:autoSpaceDE/>
        <w:jc w:val="both"/>
        <w:rPr>
          <w:rFonts w:eastAsia="Times New Roman"/>
          <w:sz w:val="28"/>
          <w:szCs w:val="20"/>
        </w:rPr>
      </w:pPr>
    </w:p>
    <w:p w:rsidR="00EA3188" w:rsidRDefault="00EA3188">
      <w:pPr>
        <w:keepNext/>
        <w:widowControl/>
        <w:autoSpaceDE/>
        <w:spacing w:line="240" w:lineRule="atLeast"/>
        <w:jc w:val="center"/>
      </w:pPr>
      <w:r>
        <w:rPr>
          <w:rFonts w:eastAsia="Times New Roman"/>
          <w:b/>
          <w:spacing w:val="20"/>
          <w:sz w:val="36"/>
          <w:szCs w:val="20"/>
        </w:rPr>
        <w:t>П Р И К А З</w:t>
      </w:r>
    </w:p>
    <w:p w:rsidR="00EA3188" w:rsidRDefault="00EA3188">
      <w:pPr>
        <w:widowControl/>
        <w:autoSpaceDE/>
        <w:spacing w:line="240" w:lineRule="atLeast"/>
        <w:jc w:val="center"/>
        <w:rPr>
          <w:rFonts w:ascii="JournalSans" w:eastAsia="Times New Roman" w:hAnsi="JournalSans" w:cs="JournalSans"/>
          <w:b/>
          <w:spacing w:val="20"/>
          <w:sz w:val="32"/>
          <w:szCs w:val="32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70"/>
        <w:gridCol w:w="1863"/>
        <w:gridCol w:w="4202"/>
      </w:tblGrid>
      <w:tr w:rsidR="00EA3188">
        <w:tc>
          <w:tcPr>
            <w:tcW w:w="3970" w:type="dxa"/>
            <w:shd w:val="clear" w:color="auto" w:fill="auto"/>
          </w:tcPr>
          <w:p w:rsidR="00EA3188" w:rsidRDefault="00EA3188">
            <w:pPr>
              <w:widowControl/>
              <w:autoSpaceDE/>
              <w:spacing w:after="120" w:line="240" w:lineRule="atLeast"/>
            </w:pPr>
            <w:r>
              <w:rPr>
                <w:rFonts w:eastAsia="Times New Roman"/>
                <w:sz w:val="28"/>
                <w:szCs w:val="28"/>
              </w:rPr>
              <w:t xml:space="preserve">«____»______________ </w:t>
            </w:r>
            <w:r>
              <w:rPr>
                <w:rFonts w:eastAsia="Times New Roman"/>
                <w:sz w:val="28"/>
                <w:szCs w:val="28"/>
                <w:lang w:val="en-US"/>
              </w:rPr>
              <w:t>20</w:t>
            </w:r>
            <w:r>
              <w:rPr>
                <w:rFonts w:eastAsia="Times New Roman"/>
                <w:sz w:val="28"/>
                <w:szCs w:val="28"/>
              </w:rPr>
              <w:t>20 г.</w:t>
            </w:r>
          </w:p>
          <w:p w:rsidR="00EA3188" w:rsidRDefault="00EA3188">
            <w:pPr>
              <w:widowControl/>
              <w:autoSpaceDE/>
              <w:rPr>
                <w:rFonts w:eastAsia="Times New Roman"/>
                <w:sz w:val="26"/>
                <w:szCs w:val="20"/>
              </w:rPr>
            </w:pPr>
          </w:p>
        </w:tc>
        <w:tc>
          <w:tcPr>
            <w:tcW w:w="1863" w:type="dxa"/>
            <w:shd w:val="clear" w:color="auto" w:fill="auto"/>
          </w:tcPr>
          <w:p w:rsidR="00EA3188" w:rsidRDefault="00EA3188">
            <w:pPr>
              <w:widowControl/>
              <w:autoSpaceDE/>
              <w:snapToGrid w:val="0"/>
              <w:rPr>
                <w:rFonts w:eastAsia="Times New Roman"/>
                <w:sz w:val="26"/>
                <w:szCs w:val="20"/>
              </w:rPr>
            </w:pPr>
          </w:p>
          <w:p w:rsidR="00EA3188" w:rsidRDefault="00EA3188">
            <w:pPr>
              <w:widowControl/>
              <w:autoSpaceDE/>
              <w:ind w:firstLine="111"/>
              <w:jc w:val="center"/>
            </w:pPr>
            <w:r>
              <w:rPr>
                <w:rFonts w:eastAsia="Times New Roman"/>
                <w:sz w:val="26"/>
                <w:szCs w:val="20"/>
              </w:rPr>
              <w:t>Москва</w:t>
            </w:r>
          </w:p>
        </w:tc>
        <w:tc>
          <w:tcPr>
            <w:tcW w:w="4202" w:type="dxa"/>
            <w:shd w:val="clear" w:color="auto" w:fill="auto"/>
          </w:tcPr>
          <w:p w:rsidR="00EA3188" w:rsidRDefault="00EA3188">
            <w:pPr>
              <w:widowControl/>
              <w:autoSpaceDE/>
              <w:ind w:right="49"/>
              <w:jc w:val="right"/>
            </w:pPr>
            <w:r>
              <w:rPr>
                <w:rFonts w:eastAsia="Times New Roman"/>
                <w:sz w:val="26"/>
                <w:szCs w:val="20"/>
              </w:rPr>
              <w:t>№________</w:t>
            </w:r>
          </w:p>
        </w:tc>
      </w:tr>
    </w:tbl>
    <w:p w:rsidR="00EA3188" w:rsidRDefault="00EA3188">
      <w:pPr>
        <w:widowControl/>
        <w:tabs>
          <w:tab w:val="left" w:pos="1185"/>
        </w:tabs>
        <w:autoSpaceDE/>
        <w:jc w:val="both"/>
        <w:rPr>
          <w:rFonts w:eastAsia="Times New Roman"/>
          <w:sz w:val="28"/>
          <w:szCs w:val="28"/>
        </w:rPr>
      </w:pPr>
    </w:p>
    <w:p w:rsidR="00EA3188" w:rsidRDefault="00EA3188">
      <w:pPr>
        <w:widowControl/>
        <w:tabs>
          <w:tab w:val="left" w:pos="1185"/>
        </w:tabs>
        <w:autoSpaceDE/>
        <w:jc w:val="both"/>
        <w:rPr>
          <w:rFonts w:eastAsia="Times New Roman"/>
          <w:sz w:val="28"/>
          <w:szCs w:val="28"/>
        </w:rPr>
      </w:pPr>
    </w:p>
    <w:p w:rsidR="00EA3188" w:rsidRPr="00135EEE" w:rsidRDefault="00EA3188">
      <w:pPr>
        <w:pStyle w:val="af"/>
        <w:tabs>
          <w:tab w:val="left" w:pos="-108"/>
        </w:tabs>
        <w:spacing w:after="0" w:line="240" w:lineRule="auto"/>
        <w:jc w:val="center"/>
        <w:rPr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>Об особенностях проведения единого государственного экзамена в 2020 году</w:t>
      </w:r>
    </w:p>
    <w:p w:rsidR="00EA3188" w:rsidRDefault="00EA3188">
      <w:pPr>
        <w:widowControl/>
        <w:autoSpaceDE/>
        <w:jc w:val="center"/>
        <w:rPr>
          <w:rFonts w:eastAsia="Times New Roman"/>
          <w:sz w:val="22"/>
          <w:szCs w:val="20"/>
        </w:rPr>
      </w:pPr>
    </w:p>
    <w:p w:rsidR="00EA3188" w:rsidRDefault="00EA3188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В соответствии с частью 5 статьи 59 Федерального закона </w:t>
      </w:r>
      <w:r>
        <w:rPr>
          <w:sz w:val="28"/>
          <w:szCs w:val="28"/>
        </w:rPr>
        <w:br/>
        <w:t xml:space="preserve">от 29 декабря 2012 г. № 273-ФЗ «Об образовании в Российской Федерации» (Собрание законодательства Российской Федерации, 2012, № 53, ст. 7598; </w:t>
      </w:r>
      <w:r w:rsidR="00936445" w:rsidRPr="00936445">
        <w:rPr>
          <w:sz w:val="28"/>
          <w:szCs w:val="28"/>
        </w:rPr>
        <w:t>2020, № 9, ст. 1137</w:t>
      </w:r>
      <w:r>
        <w:rPr>
          <w:sz w:val="28"/>
          <w:szCs w:val="28"/>
        </w:rPr>
        <w:t>),</w:t>
      </w:r>
      <w:r>
        <w:t xml:space="preserve"> </w:t>
      </w:r>
      <w:r>
        <w:rPr>
          <w:sz w:val="28"/>
          <w:szCs w:val="28"/>
        </w:rPr>
        <w:t xml:space="preserve">подпунктом 4.2.25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подпунктом 5.2.7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2019, </w:t>
      </w:r>
      <w:r>
        <w:rPr>
          <w:sz w:val="28"/>
          <w:szCs w:val="28"/>
        </w:rPr>
        <w:br/>
        <w:t>№ 51, ст. 7643) и пунктом 2 постановления Правительства Российской Федерации</w:t>
      </w:r>
      <w:r w:rsidR="00135EEE">
        <w:rPr>
          <w:sz w:val="28"/>
          <w:szCs w:val="28"/>
        </w:rPr>
        <w:t xml:space="preserve"> </w:t>
      </w:r>
      <w:r w:rsidR="00135EEE">
        <w:rPr>
          <w:sz w:val="28"/>
          <w:szCs w:val="28"/>
        </w:rPr>
        <w:br/>
        <w:t>от ___ № ____</w:t>
      </w:r>
      <w:r>
        <w:rPr>
          <w:sz w:val="28"/>
          <w:szCs w:val="28"/>
        </w:rPr>
        <w:t xml:space="preserve"> «Об особенностях проведения государственной итоговой аттестации </w:t>
      </w:r>
      <w:r>
        <w:rPr>
          <w:sz w:val="28"/>
          <w:szCs w:val="28"/>
        </w:rPr>
        <w:br/>
        <w:t xml:space="preserve">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и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 в 2020 году», а также в целях обеспечения санитарно-эпидемиологического благополучия на территории Российской Федерации </w:t>
      </w:r>
      <w:r>
        <w:rPr>
          <w:sz w:val="28"/>
          <w:szCs w:val="28"/>
        </w:rPr>
        <w:br/>
        <w:t xml:space="preserve">и предотвращения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(COVID-19) 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п р и к а з ы в а е м:</w:t>
      </w:r>
    </w:p>
    <w:p w:rsidR="00EA3188" w:rsidRDefault="00EA3188">
      <w:pPr>
        <w:widowControl/>
        <w:numPr>
          <w:ilvl w:val="0"/>
          <w:numId w:val="1"/>
        </w:numPr>
        <w:autoSpaceDE/>
        <w:spacing w:line="360" w:lineRule="auto"/>
        <w:ind w:left="0" w:firstLine="709"/>
        <w:jc w:val="both"/>
      </w:pPr>
      <w:r>
        <w:rPr>
          <w:color w:val="000000"/>
          <w:sz w:val="28"/>
          <w:szCs w:val="28"/>
        </w:rPr>
        <w:lastRenderedPageBreak/>
        <w:t xml:space="preserve">Утвердить прилагаемые особенности проведения единого государственного экзамена в 2020 году. </w:t>
      </w:r>
    </w:p>
    <w:p w:rsidR="00EA3188" w:rsidRDefault="00EA3188">
      <w:pPr>
        <w:widowControl/>
        <w:numPr>
          <w:ilvl w:val="0"/>
          <w:numId w:val="1"/>
        </w:numPr>
        <w:autoSpaceDE/>
        <w:spacing w:line="360" w:lineRule="auto"/>
        <w:ind w:left="0" w:firstLine="709"/>
        <w:jc w:val="both"/>
      </w:pPr>
      <w:r>
        <w:rPr>
          <w:color w:val="000000"/>
          <w:sz w:val="28"/>
          <w:szCs w:val="28"/>
        </w:rPr>
        <w:t>Настоящий приказ вступает в силу с момента его официального опубликования.</w:t>
      </w:r>
    </w:p>
    <w:p w:rsidR="00EA3188" w:rsidRDefault="00EA3188">
      <w:pPr>
        <w:widowControl/>
        <w:autoSpaceDE/>
        <w:ind w:left="1069"/>
        <w:jc w:val="both"/>
        <w:rPr>
          <w:color w:val="000000"/>
          <w:sz w:val="28"/>
          <w:szCs w:val="28"/>
        </w:rPr>
      </w:pPr>
    </w:p>
    <w:p w:rsidR="00EA3188" w:rsidRDefault="00EA3188">
      <w:pPr>
        <w:widowControl/>
        <w:autoSpaceDE/>
        <w:ind w:left="1069"/>
        <w:jc w:val="both"/>
        <w:rPr>
          <w:color w:val="000000"/>
          <w:sz w:val="28"/>
          <w:szCs w:val="28"/>
        </w:rPr>
      </w:pPr>
    </w:p>
    <w:p w:rsidR="00EA3188" w:rsidRDefault="00EA3188">
      <w:pPr>
        <w:widowControl/>
        <w:autoSpaceDE/>
        <w:spacing w:line="276" w:lineRule="auto"/>
        <w:ind w:firstLine="709"/>
        <w:jc w:val="both"/>
        <w:rPr>
          <w:rFonts w:eastAsia="Times New Roman"/>
          <w:color w:val="000000"/>
          <w:sz w:val="18"/>
          <w:szCs w:val="18"/>
          <w:shd w:val="clear" w:color="auto" w:fill="FFFFFF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EA3188">
        <w:tc>
          <w:tcPr>
            <w:tcW w:w="4786" w:type="dxa"/>
            <w:shd w:val="clear" w:color="auto" w:fill="auto"/>
          </w:tcPr>
          <w:p w:rsidR="00EA3188" w:rsidRDefault="00EA3188">
            <w:pPr>
              <w:pStyle w:val="aa"/>
              <w:tabs>
                <w:tab w:val="left" w:pos="7230"/>
              </w:tabs>
              <w:jc w:val="left"/>
            </w:pPr>
            <w:r>
              <w:t xml:space="preserve">Министр просвещения </w:t>
            </w:r>
          </w:p>
          <w:p w:rsidR="00EA3188" w:rsidRDefault="00EA3188">
            <w:pPr>
              <w:pStyle w:val="aa"/>
              <w:tabs>
                <w:tab w:val="left" w:pos="7230"/>
              </w:tabs>
              <w:jc w:val="left"/>
            </w:pPr>
            <w: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EA3188" w:rsidRDefault="00EA3188">
            <w:pPr>
              <w:tabs>
                <w:tab w:val="left" w:pos="7230"/>
              </w:tabs>
              <w:snapToGrid w:val="0"/>
              <w:jc w:val="center"/>
              <w:rPr>
                <w:sz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EA3188" w:rsidRDefault="00EA3188">
            <w:pPr>
              <w:tabs>
                <w:tab w:val="left" w:pos="7230"/>
              </w:tabs>
            </w:pPr>
            <w:r>
              <w:rPr>
                <w:sz w:val="28"/>
              </w:rPr>
              <w:t xml:space="preserve">Временно исполняющий обязанности руководителя </w:t>
            </w:r>
            <w:r>
              <w:rPr>
                <w:spacing w:val="-2"/>
                <w:sz w:val="28"/>
              </w:rPr>
              <w:t>Федеральной службы по надзору</w:t>
            </w:r>
            <w:r>
              <w:rPr>
                <w:sz w:val="28"/>
              </w:rPr>
              <w:br/>
              <w:t>в сфере образования и науки</w:t>
            </w:r>
          </w:p>
          <w:p w:rsidR="00EA3188" w:rsidRDefault="00EA3188">
            <w:pPr>
              <w:tabs>
                <w:tab w:val="left" w:pos="7230"/>
              </w:tabs>
              <w:rPr>
                <w:sz w:val="28"/>
              </w:rPr>
            </w:pPr>
          </w:p>
        </w:tc>
      </w:tr>
    </w:tbl>
    <w:p w:rsidR="00EA3188" w:rsidRDefault="00EA3188">
      <w:pPr>
        <w:widowControl/>
        <w:ind w:left="708" w:firstLine="708"/>
      </w:pPr>
      <w:r>
        <w:rPr>
          <w:color w:val="000000"/>
          <w:sz w:val="28"/>
          <w:szCs w:val="28"/>
        </w:rPr>
        <w:t>Кравцов С.С.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Музаев А.А. </w:t>
      </w:r>
    </w:p>
    <w:p w:rsidR="00EA3188" w:rsidRDefault="00EA3188">
      <w:pPr>
        <w:widowControl/>
        <w:ind w:left="708" w:firstLine="708"/>
      </w:pPr>
    </w:p>
    <w:p w:rsidR="006D5C6A" w:rsidRDefault="006D5C6A" w:rsidP="006D5C6A">
      <w:pPr>
        <w:spacing w:line="276" w:lineRule="auto"/>
        <w:ind w:left="5387"/>
        <w:jc w:val="right"/>
      </w:pPr>
      <w:r>
        <w:br w:type="page"/>
      </w:r>
      <w:r>
        <w:rPr>
          <w:rFonts w:eastAsia="Times New Roman"/>
          <w:sz w:val="28"/>
          <w:szCs w:val="28"/>
        </w:rPr>
        <w:lastRenderedPageBreak/>
        <w:t>Приложение</w:t>
      </w:r>
    </w:p>
    <w:p w:rsidR="006D5C6A" w:rsidRDefault="006D5C6A" w:rsidP="006D5C6A">
      <w:pPr>
        <w:spacing w:line="276" w:lineRule="auto"/>
        <w:ind w:left="5387"/>
        <w:jc w:val="center"/>
        <w:rPr>
          <w:rFonts w:eastAsia="Times New Roman"/>
          <w:sz w:val="28"/>
          <w:szCs w:val="28"/>
        </w:rPr>
      </w:pPr>
    </w:p>
    <w:p w:rsidR="006D5C6A" w:rsidRDefault="006D5C6A" w:rsidP="006D5C6A">
      <w:pPr>
        <w:ind w:left="5387"/>
        <w:jc w:val="center"/>
      </w:pPr>
      <w:r>
        <w:rPr>
          <w:rFonts w:eastAsia="Times New Roman"/>
          <w:sz w:val="28"/>
          <w:szCs w:val="28"/>
        </w:rPr>
        <w:t>УТВЕРЖДЕНЫ</w:t>
      </w:r>
    </w:p>
    <w:p w:rsidR="006D5C6A" w:rsidRDefault="006D5C6A" w:rsidP="006D5C6A">
      <w:pPr>
        <w:ind w:left="5387"/>
        <w:jc w:val="center"/>
      </w:pPr>
      <w:r>
        <w:rPr>
          <w:rFonts w:eastAsia="Times New Roman"/>
          <w:sz w:val="28"/>
          <w:szCs w:val="28"/>
        </w:rPr>
        <w:t>приказом Министерства просвещения</w:t>
      </w:r>
    </w:p>
    <w:p w:rsidR="006D5C6A" w:rsidRDefault="006D5C6A" w:rsidP="006D5C6A">
      <w:pPr>
        <w:ind w:left="5387"/>
        <w:jc w:val="center"/>
      </w:pPr>
      <w:r>
        <w:rPr>
          <w:rFonts w:eastAsia="Times New Roman"/>
          <w:sz w:val="28"/>
          <w:szCs w:val="28"/>
        </w:rPr>
        <w:t>Российской Федерации и Федеральной службы по надзору в сфере образования и науки</w:t>
      </w:r>
      <w:r>
        <w:rPr>
          <w:rFonts w:eastAsia="Times New Roman"/>
          <w:sz w:val="28"/>
          <w:szCs w:val="28"/>
        </w:rPr>
        <w:br/>
        <w:t>от «___» ____________ 2020 г. № _____</w:t>
      </w:r>
    </w:p>
    <w:p w:rsidR="006D5C6A" w:rsidRDefault="006D5C6A" w:rsidP="006D5C6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6D5C6A" w:rsidRDefault="006D5C6A" w:rsidP="006D5C6A">
      <w:pPr>
        <w:pStyle w:val="ConsPlusTitle"/>
        <w:widowControl/>
        <w:ind w:firstLine="709"/>
        <w:jc w:val="both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</w:p>
    <w:p w:rsidR="006D5C6A" w:rsidRDefault="006D5C6A" w:rsidP="006D5C6A">
      <w:pPr>
        <w:pStyle w:val="ConsPlusTitle"/>
        <w:widowControl/>
        <w:spacing w:line="276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Особенности проведения </w:t>
      </w:r>
    </w:p>
    <w:p w:rsidR="006D5C6A" w:rsidRDefault="006D5C6A" w:rsidP="006D5C6A">
      <w:pPr>
        <w:pStyle w:val="ConsPlusTitle"/>
        <w:widowControl/>
        <w:spacing w:line="276" w:lineRule="auto"/>
        <w:ind w:firstLine="709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единого государственного экзамена в 2020 году</w:t>
      </w:r>
    </w:p>
    <w:p w:rsidR="006D5C6A" w:rsidRDefault="006D5C6A" w:rsidP="006D5C6A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6D5C6A" w:rsidRDefault="006D5C6A" w:rsidP="006D5C6A">
      <w:pPr>
        <w:widowControl/>
        <w:numPr>
          <w:ilvl w:val="0"/>
          <w:numId w:val="3"/>
        </w:numPr>
        <w:autoSpaceDE/>
        <w:spacing w:line="276" w:lineRule="auto"/>
        <w:ind w:left="0" w:firstLine="709"/>
        <w:contextualSpacing/>
        <w:jc w:val="both"/>
      </w:pPr>
      <w:r>
        <w:rPr>
          <w:rFonts w:eastAsia="Times New Roman"/>
          <w:sz w:val="28"/>
          <w:szCs w:val="28"/>
        </w:rPr>
        <w:t xml:space="preserve">Особенности проведения единого государственного экзамена </w:t>
      </w:r>
      <w:r>
        <w:rPr>
          <w:rFonts w:eastAsia="Times New Roman"/>
          <w:sz w:val="28"/>
          <w:szCs w:val="28"/>
        </w:rPr>
        <w:br/>
        <w:t xml:space="preserve">в 2020 году устанавливают правила проведения единого государственного экзамена, </w:t>
      </w:r>
      <w:r>
        <w:rPr>
          <w:sz w:val="28"/>
          <w:szCs w:val="28"/>
        </w:rPr>
        <w:t xml:space="preserve">результаты которого учитываются при приеме на обучение по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и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 в образовательные организации высшего образования </w:t>
      </w:r>
      <w:r>
        <w:rPr>
          <w:rFonts w:eastAsia="Times New Roman"/>
          <w:sz w:val="28"/>
          <w:szCs w:val="28"/>
        </w:rPr>
        <w:t xml:space="preserve">(далее – ЕГЭ), обусловленные мероприятиями, направленными </w:t>
      </w:r>
      <w:r>
        <w:rPr>
          <w:rFonts w:eastAsia="Times New Roman"/>
          <w:sz w:val="28"/>
          <w:szCs w:val="28"/>
        </w:rPr>
        <w:br/>
        <w:t xml:space="preserve">на обеспечение санитарно-эпидемиологического благополучия населения </w:t>
      </w:r>
      <w:r>
        <w:rPr>
          <w:rFonts w:eastAsia="Times New Roman"/>
          <w:sz w:val="28"/>
          <w:szCs w:val="28"/>
        </w:rPr>
        <w:br/>
        <w:t xml:space="preserve">и предотвращения распространения новой </w:t>
      </w:r>
      <w:proofErr w:type="spellStart"/>
      <w:r>
        <w:rPr>
          <w:rFonts w:eastAsia="Times New Roman"/>
          <w:sz w:val="28"/>
          <w:szCs w:val="28"/>
        </w:rPr>
        <w:t>коронавирусной</w:t>
      </w:r>
      <w:proofErr w:type="spellEnd"/>
      <w:r>
        <w:rPr>
          <w:rFonts w:eastAsia="Times New Roman"/>
          <w:sz w:val="28"/>
          <w:szCs w:val="28"/>
        </w:rPr>
        <w:t xml:space="preserve"> инфекции (COVID-19).</w:t>
      </w:r>
    </w:p>
    <w:p w:rsidR="006D5C6A" w:rsidRDefault="006D5C6A" w:rsidP="006D5C6A">
      <w:pPr>
        <w:widowControl/>
        <w:numPr>
          <w:ilvl w:val="0"/>
          <w:numId w:val="3"/>
        </w:numPr>
        <w:suppressAutoHyphens w:val="0"/>
        <w:autoSpaceDE/>
        <w:spacing w:line="276" w:lineRule="auto"/>
        <w:ind w:left="0" w:firstLine="709"/>
        <w:jc w:val="both"/>
      </w:pPr>
      <w:r>
        <w:rPr>
          <w:rFonts w:eastAsia="Times New Roman"/>
          <w:sz w:val="28"/>
          <w:szCs w:val="28"/>
        </w:rPr>
        <w:t xml:space="preserve">Порядок проведения государственной итоговой аттестации </w:t>
      </w:r>
      <w:r>
        <w:rPr>
          <w:rFonts w:eastAsia="Times New Roman"/>
          <w:sz w:val="28"/>
          <w:szCs w:val="28"/>
        </w:rPr>
        <w:br/>
        <w:t xml:space="preserve">по образовательным программам среднего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7 ноября 2018 г. № 190/1512 (зарегистрирован Министерством юстиции Российской Федерации </w:t>
      </w:r>
      <w:r>
        <w:rPr>
          <w:rFonts w:eastAsia="Times New Roman"/>
          <w:sz w:val="28"/>
          <w:szCs w:val="28"/>
        </w:rPr>
        <w:br/>
        <w:t xml:space="preserve">10 декабря 2018 г., регистрационный № 52952) (далее – Порядок), </w:t>
      </w:r>
      <w:r>
        <w:rPr>
          <w:rFonts w:eastAsia="Times New Roman"/>
          <w:sz w:val="28"/>
          <w:szCs w:val="28"/>
        </w:rPr>
        <w:br/>
        <w:t xml:space="preserve">в части организации и проведения </w:t>
      </w:r>
      <w:r>
        <w:rPr>
          <w:rFonts w:eastAsia="Times New Roman"/>
          <w:color w:val="000000"/>
          <w:sz w:val="28"/>
          <w:szCs w:val="28"/>
        </w:rPr>
        <w:t xml:space="preserve">государственной итоговой аттестации </w:t>
      </w:r>
      <w:r>
        <w:rPr>
          <w:rFonts w:eastAsia="Times New Roman"/>
          <w:color w:val="000000"/>
          <w:sz w:val="28"/>
          <w:szCs w:val="28"/>
        </w:rPr>
        <w:br/>
        <w:t xml:space="preserve">по образовательным программам среднего общего образования </w:t>
      </w:r>
      <w:r>
        <w:rPr>
          <w:color w:val="000000"/>
          <w:sz w:val="28"/>
          <w:szCs w:val="28"/>
          <w:shd w:val="clear" w:color="auto" w:fill="FFFFFF"/>
        </w:rPr>
        <w:t>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образования;</w:t>
      </w:r>
      <w:r>
        <w:rPr>
          <w:rFonts w:eastAsia="Times New Roman"/>
          <w:sz w:val="28"/>
          <w:szCs w:val="28"/>
        </w:rPr>
        <w:t xml:space="preserve"> в части участия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обучающихся X</w:t>
      </w:r>
      <w:r>
        <w:rPr>
          <w:rFonts w:eastAsia="Times New Roman"/>
          <w:sz w:val="28"/>
          <w:szCs w:val="28"/>
        </w:rPr>
        <w:t xml:space="preserve"> классов в ЕГЭ по учебным предметам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, освоение которых они завершили в 2019/20 учебном году; </w:t>
      </w:r>
      <w:r>
        <w:rPr>
          <w:rFonts w:eastAsia="Times New Roman"/>
          <w:sz w:val="28"/>
          <w:szCs w:val="28"/>
        </w:rPr>
        <w:t xml:space="preserve">в части выбора сроков сдачи ЕГЭ </w:t>
      </w:r>
      <w:r>
        <w:rPr>
          <w:rFonts w:eastAsia="Times New Roman"/>
          <w:sz w:val="28"/>
          <w:szCs w:val="28"/>
        </w:rPr>
        <w:br/>
        <w:t xml:space="preserve">по соответствующим учебным предметам; в части периодов, устанавливаемых </w:t>
      </w:r>
      <w:r>
        <w:rPr>
          <w:rFonts w:eastAsia="Times New Roman"/>
          <w:sz w:val="28"/>
          <w:szCs w:val="28"/>
        </w:rPr>
        <w:br/>
        <w:t xml:space="preserve">в едином расписании ЕГЭ; требований к местам расположения пунктов проведения экзаменов (далее – ППЭ), их количеству и распределению между ними участников экзаменов; требований к распределению организаторов в аудиториях проведения экзаменов; требований к организации печати экзаменационных материалов </w:t>
      </w:r>
      <w:r>
        <w:rPr>
          <w:rFonts w:eastAsia="Times New Roman"/>
          <w:sz w:val="28"/>
          <w:szCs w:val="28"/>
        </w:rPr>
        <w:br/>
        <w:t xml:space="preserve">в аудиториях проведения экзаменов; сроков утверждения результатов экзаменов председателем государственной экзаменационной комиссии (далее – ГЭК); условий повторного допуска участников экзаменов к сдаче экзаменов; сроков передачи </w:t>
      </w:r>
      <w:r>
        <w:rPr>
          <w:rFonts w:eastAsia="Times New Roman"/>
          <w:sz w:val="28"/>
          <w:szCs w:val="28"/>
        </w:rPr>
        <w:lastRenderedPageBreak/>
        <w:t xml:space="preserve">утвержденных результатов экзаменов в организации, осуществляющие образовательную деятельность по имеющим государственную аккредитацию образовательным программам среднего общего образования (далее – образовательные организации) и сроков ознакомления участников экзаменов </w:t>
      </w:r>
      <w:r>
        <w:rPr>
          <w:rFonts w:eastAsia="Times New Roman"/>
          <w:sz w:val="28"/>
          <w:szCs w:val="28"/>
        </w:rPr>
        <w:br/>
        <w:t>с полученными результатами экзаменов, не применяется.</w:t>
      </w:r>
    </w:p>
    <w:p w:rsidR="006D5C6A" w:rsidRDefault="006D5C6A" w:rsidP="006D5C6A">
      <w:pPr>
        <w:numPr>
          <w:ilvl w:val="0"/>
          <w:numId w:val="3"/>
        </w:numPr>
        <w:spacing w:line="276" w:lineRule="auto"/>
        <w:ind w:left="0" w:right="-2" w:firstLine="709"/>
        <w:jc w:val="both"/>
      </w:pPr>
      <w:r>
        <w:rPr>
          <w:sz w:val="28"/>
          <w:szCs w:val="28"/>
        </w:rPr>
        <w:t xml:space="preserve">ЕГЭ проводится по следующим учебным предметам – русский язык, математика (профильный уровень), литература, физика, химия, биология, география, история, обществознание, иностранные языки (английский, немецкий, французский, испанский и китайский), информатика и информационно-коммуникационные технологии (ИКТ). </w:t>
      </w:r>
      <w:r>
        <w:rPr>
          <w:rFonts w:eastAsia="Times New Roman"/>
          <w:sz w:val="28"/>
          <w:szCs w:val="28"/>
        </w:rPr>
        <w:t xml:space="preserve">ЕГЭ по соответствующим учебным предметам проводится только в целях использования их результатов </w:t>
      </w:r>
      <w:r>
        <w:rPr>
          <w:sz w:val="28"/>
          <w:szCs w:val="28"/>
        </w:rPr>
        <w:t xml:space="preserve">при приеме на обучение </w:t>
      </w:r>
      <w:r>
        <w:rPr>
          <w:sz w:val="28"/>
          <w:szCs w:val="28"/>
        </w:rPr>
        <w:br/>
        <w:t xml:space="preserve">по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и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 в образовательные организации высшего образования.</w:t>
      </w:r>
    </w:p>
    <w:p w:rsidR="006D5C6A" w:rsidRDefault="006D5C6A" w:rsidP="006D5C6A">
      <w:pPr>
        <w:numPr>
          <w:ilvl w:val="0"/>
          <w:numId w:val="3"/>
        </w:numPr>
        <w:spacing w:line="276" w:lineRule="auto"/>
        <w:ind w:left="0" w:right="-2" w:firstLine="709"/>
        <w:jc w:val="both"/>
      </w:pPr>
      <w:r>
        <w:rPr>
          <w:sz w:val="28"/>
          <w:szCs w:val="28"/>
        </w:rPr>
        <w:t xml:space="preserve">Обучающиеся X классов, которые завершили в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2019/20 учебном году</w:t>
      </w:r>
      <w:r>
        <w:rPr>
          <w:sz w:val="28"/>
          <w:szCs w:val="28"/>
        </w:rPr>
        <w:t xml:space="preserve"> освоение отдельных учебных предметов учебного плана среднего общего образования, участниками ЕГЭ в 2020 году</w:t>
      </w:r>
      <w:r>
        <w:t xml:space="preserve"> </w:t>
      </w:r>
      <w:r>
        <w:rPr>
          <w:sz w:val="28"/>
          <w:szCs w:val="28"/>
        </w:rPr>
        <w:t xml:space="preserve">не являются. </w:t>
      </w:r>
    </w:p>
    <w:p w:rsidR="006D5C6A" w:rsidRDefault="006D5C6A" w:rsidP="006D5C6A">
      <w:pPr>
        <w:widowControl/>
        <w:numPr>
          <w:ilvl w:val="0"/>
          <w:numId w:val="3"/>
        </w:numPr>
        <w:autoSpaceDE/>
        <w:spacing w:line="276" w:lineRule="auto"/>
        <w:ind w:left="0" w:firstLine="709"/>
        <w:jc w:val="both"/>
      </w:pPr>
      <w:r>
        <w:rPr>
          <w:rFonts w:eastAsia="Times New Roman"/>
          <w:color w:val="000000"/>
          <w:sz w:val="28"/>
          <w:szCs w:val="28"/>
        </w:rPr>
        <w:t xml:space="preserve">Участники экзаменов вправе изменить (дополнить) перечень учебных предметов, а также изменить сроки участия в ЕГЭ (за исключением случаев, установленных пунктами 7-8 настоящих Особенностей), указанные ими </w:t>
      </w:r>
      <w:r>
        <w:rPr>
          <w:rFonts w:eastAsia="Times New Roman"/>
          <w:color w:val="000000"/>
          <w:sz w:val="28"/>
          <w:szCs w:val="28"/>
        </w:rPr>
        <w:br/>
        <w:t xml:space="preserve">в заявлениях, поданных в соответствии с пунктами 11, 12, 14 и 16 Порядка. </w:t>
      </w:r>
      <w:r>
        <w:rPr>
          <w:rFonts w:eastAsia="Times New Roman"/>
          <w:color w:val="000000"/>
          <w:sz w:val="28"/>
          <w:szCs w:val="28"/>
        </w:rPr>
        <w:br/>
        <w:t>В этом случае участники экзаменов подают в ГЭК заявления с указанием измененного (дополненного) перечня учебных предметов, по которым они планируют сдавать экзамены, и (или) измененных сроков участия в ЕГЭ.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Указанные заявления подаются не позднее чем за две недели до начала первого экзамена основного периода. </w:t>
      </w:r>
    </w:p>
    <w:p w:rsidR="006D5C6A" w:rsidRPr="005B3528" w:rsidRDefault="006D5C6A" w:rsidP="006D5C6A">
      <w:pPr>
        <w:widowControl/>
        <w:numPr>
          <w:ilvl w:val="0"/>
          <w:numId w:val="3"/>
        </w:numPr>
        <w:autoSpaceDE/>
        <w:spacing w:line="276" w:lineRule="auto"/>
        <w:ind w:left="0" w:firstLine="709"/>
        <w:jc w:val="both"/>
      </w:pPr>
      <w:r w:rsidRPr="005B3528">
        <w:rPr>
          <w:rFonts w:eastAsia="Times New Roman"/>
          <w:color w:val="000000"/>
          <w:sz w:val="28"/>
          <w:szCs w:val="28"/>
        </w:rPr>
        <w:t xml:space="preserve">Для проведения ЕГЭ на территории Российской Федерации </w:t>
      </w:r>
      <w:r w:rsidRPr="005B3528">
        <w:rPr>
          <w:rFonts w:eastAsia="Times New Roman"/>
          <w:color w:val="000000"/>
          <w:sz w:val="28"/>
          <w:szCs w:val="28"/>
        </w:rPr>
        <w:br/>
        <w:t xml:space="preserve">и за ее пределами устанавливается единое расписание ЕГЭ, определяющее сроки и продолжительность проведения экзаменов по каждому учебному предмету и предусматривающее проведение пробного экзамена, основной период проведения экзаменов (далее – основной период) и резервные сроки основного периода, дополнительный период проведения экзаменов (далее – дополнительный период) </w:t>
      </w:r>
      <w:r w:rsidRPr="005B3528">
        <w:rPr>
          <w:rFonts w:eastAsia="Times New Roman"/>
          <w:color w:val="000000"/>
          <w:sz w:val="28"/>
          <w:szCs w:val="28"/>
        </w:rPr>
        <w:br/>
        <w:t>и резервные сроки дополнительного периода.</w:t>
      </w:r>
    </w:p>
    <w:p w:rsidR="006D5C6A" w:rsidRDefault="006D5C6A" w:rsidP="006D5C6A">
      <w:pPr>
        <w:widowControl/>
        <w:autoSpaceDE/>
        <w:spacing w:line="276" w:lineRule="auto"/>
        <w:ind w:firstLine="709"/>
        <w:jc w:val="both"/>
      </w:pPr>
      <w:r>
        <w:rPr>
          <w:rFonts w:eastAsia="Times New Roman"/>
          <w:sz w:val="28"/>
          <w:szCs w:val="28"/>
        </w:rPr>
        <w:t xml:space="preserve">Пробный экзамен проводится в даты, установленные единым расписанием ЕГЭ, с целью определения организационной </w:t>
      </w:r>
      <w:proofErr w:type="gramStart"/>
      <w:r>
        <w:rPr>
          <w:rFonts w:eastAsia="Times New Roman"/>
          <w:sz w:val="28"/>
          <w:szCs w:val="28"/>
        </w:rPr>
        <w:t>и  технической</w:t>
      </w:r>
      <w:proofErr w:type="gramEnd"/>
      <w:r>
        <w:rPr>
          <w:rFonts w:eastAsia="Times New Roman"/>
          <w:sz w:val="28"/>
          <w:szCs w:val="28"/>
        </w:rPr>
        <w:t xml:space="preserve"> готовности </w:t>
      </w:r>
      <w:r>
        <w:rPr>
          <w:rFonts w:eastAsia="Times New Roman"/>
          <w:sz w:val="28"/>
          <w:szCs w:val="28"/>
        </w:rPr>
        <w:br/>
        <w:t xml:space="preserve">к проведению ЕГЭ без привлечения участников экзаменов. </w:t>
      </w:r>
    </w:p>
    <w:p w:rsidR="006D5C6A" w:rsidRDefault="006D5C6A" w:rsidP="006D5C6A">
      <w:pPr>
        <w:spacing w:line="276" w:lineRule="auto"/>
        <w:ind w:firstLine="709"/>
        <w:jc w:val="both"/>
      </w:pPr>
      <w:r>
        <w:rPr>
          <w:rFonts w:eastAsia="Times New Roman"/>
          <w:sz w:val="28"/>
          <w:szCs w:val="28"/>
        </w:rPr>
        <w:t>ГЭК вправе провести пробный экзамен</w:t>
      </w:r>
      <w:r>
        <w:t xml:space="preserve"> </w:t>
      </w:r>
      <w:r>
        <w:rPr>
          <w:rFonts w:eastAsia="Times New Roman"/>
          <w:sz w:val="28"/>
          <w:szCs w:val="28"/>
        </w:rPr>
        <w:t xml:space="preserve">для всех ППЭ, расположенных </w:t>
      </w:r>
      <w:r>
        <w:rPr>
          <w:rFonts w:eastAsia="Times New Roman"/>
          <w:sz w:val="28"/>
          <w:szCs w:val="28"/>
        </w:rPr>
        <w:br/>
        <w:t>на территории субъекта Российской Федерации, в одну из дат</w:t>
      </w:r>
      <w:r>
        <w:t xml:space="preserve"> </w:t>
      </w:r>
      <w:r>
        <w:rPr>
          <w:rFonts w:eastAsia="Times New Roman"/>
          <w:sz w:val="28"/>
          <w:szCs w:val="28"/>
        </w:rPr>
        <w:t xml:space="preserve">проведения пробного экзамена, установленных единым расписанием ЕГЭ. </w:t>
      </w:r>
    </w:p>
    <w:p w:rsidR="006D5C6A" w:rsidRDefault="006D5C6A" w:rsidP="006D5C6A">
      <w:pPr>
        <w:widowControl/>
        <w:autoSpaceDE/>
        <w:spacing w:line="276" w:lineRule="auto"/>
        <w:ind w:firstLine="709"/>
        <w:jc w:val="both"/>
      </w:pPr>
      <w:r>
        <w:rPr>
          <w:rFonts w:eastAsia="Times New Roman"/>
          <w:sz w:val="28"/>
          <w:szCs w:val="28"/>
        </w:rPr>
        <w:t xml:space="preserve">К организации и проведению пробного экзамена привлекаются руководитель организации, осуществляющей образовательную деятельность, в помещениях </w:t>
      </w:r>
      <w:r>
        <w:rPr>
          <w:rFonts w:eastAsia="Times New Roman"/>
          <w:sz w:val="28"/>
          <w:szCs w:val="28"/>
        </w:rPr>
        <w:lastRenderedPageBreak/>
        <w:t xml:space="preserve">которой организован ППЭ, или уполномоченное им лицо, руководитель </w:t>
      </w:r>
      <w:r>
        <w:rPr>
          <w:rFonts w:eastAsia="Times New Roman"/>
          <w:sz w:val="28"/>
          <w:szCs w:val="28"/>
        </w:rPr>
        <w:br/>
        <w:t xml:space="preserve">и организаторы ППЭ, члены ГЭК, технические специалисты по работе </w:t>
      </w:r>
      <w:r>
        <w:rPr>
          <w:rFonts w:eastAsia="Times New Roman"/>
          <w:sz w:val="28"/>
          <w:szCs w:val="28"/>
        </w:rPr>
        <w:br/>
        <w:t>с программным обеспечением, медицинские работники (при необходимости),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образования.</w:t>
      </w:r>
    </w:p>
    <w:p w:rsidR="006D5C6A" w:rsidRDefault="006D5C6A" w:rsidP="006D5C6A">
      <w:pPr>
        <w:widowControl/>
        <w:autoSpaceDE/>
        <w:spacing w:line="276" w:lineRule="auto"/>
        <w:ind w:firstLine="709"/>
        <w:jc w:val="both"/>
      </w:pPr>
      <w:r>
        <w:rPr>
          <w:rFonts w:eastAsia="Times New Roman"/>
          <w:sz w:val="28"/>
          <w:szCs w:val="28"/>
        </w:rPr>
        <w:t>В ходе пробного экзамена осуществляется:</w:t>
      </w:r>
    </w:p>
    <w:p w:rsidR="006D5C6A" w:rsidRDefault="006D5C6A" w:rsidP="006D5C6A">
      <w:pPr>
        <w:widowControl/>
        <w:autoSpaceDE/>
        <w:spacing w:line="276" w:lineRule="auto"/>
        <w:ind w:firstLine="709"/>
        <w:jc w:val="both"/>
      </w:pPr>
      <w:r>
        <w:rPr>
          <w:rFonts w:eastAsia="Times New Roman"/>
          <w:sz w:val="28"/>
          <w:szCs w:val="28"/>
        </w:rPr>
        <w:t xml:space="preserve">обеспечение ППЭ необходимыми средствами для проведения экзамена </w:t>
      </w:r>
      <w:r>
        <w:rPr>
          <w:rFonts w:eastAsia="Times New Roman"/>
          <w:sz w:val="28"/>
          <w:szCs w:val="28"/>
        </w:rPr>
        <w:br/>
        <w:t xml:space="preserve">в соответствии с санитарно-эпидемиологическими рекомендациями </w:t>
      </w:r>
      <w:proofErr w:type="spellStart"/>
      <w:r>
        <w:rPr>
          <w:rFonts w:eastAsia="Times New Roman"/>
          <w:sz w:val="28"/>
          <w:szCs w:val="28"/>
        </w:rPr>
        <w:t>Роспотребнадзора</w:t>
      </w:r>
      <w:proofErr w:type="spellEnd"/>
      <w:r>
        <w:rPr>
          <w:rFonts w:eastAsia="Times New Roman"/>
          <w:sz w:val="28"/>
          <w:szCs w:val="28"/>
        </w:rPr>
        <w:t xml:space="preserve"> по проведению экзаменов в условиях распространения</w:t>
      </w:r>
      <w:r>
        <w:t xml:space="preserve"> </w:t>
      </w:r>
      <w:r>
        <w:rPr>
          <w:rFonts w:eastAsia="Times New Roman"/>
          <w:sz w:val="28"/>
          <w:szCs w:val="28"/>
        </w:rPr>
        <w:t xml:space="preserve">новой </w:t>
      </w:r>
      <w:proofErr w:type="spellStart"/>
      <w:r>
        <w:rPr>
          <w:rFonts w:eastAsia="Times New Roman"/>
          <w:sz w:val="28"/>
          <w:szCs w:val="28"/>
        </w:rPr>
        <w:t>коронавирусной</w:t>
      </w:r>
      <w:proofErr w:type="spellEnd"/>
      <w:r>
        <w:rPr>
          <w:rFonts w:eastAsia="Times New Roman"/>
          <w:sz w:val="28"/>
          <w:szCs w:val="28"/>
        </w:rPr>
        <w:t xml:space="preserve"> инфекции (COVID-19) (далее – санитарно-эпидемиологические рекомендации);</w:t>
      </w:r>
    </w:p>
    <w:p w:rsidR="006D5C6A" w:rsidRDefault="006D5C6A" w:rsidP="006D5C6A">
      <w:pPr>
        <w:widowControl/>
        <w:autoSpaceDE/>
        <w:spacing w:line="276" w:lineRule="auto"/>
        <w:ind w:firstLine="709"/>
        <w:jc w:val="both"/>
      </w:pPr>
      <w:r>
        <w:rPr>
          <w:rFonts w:eastAsia="Times New Roman"/>
          <w:sz w:val="28"/>
          <w:szCs w:val="28"/>
        </w:rPr>
        <w:t>инструктаж лиц, привлекаемых к проведению экзаменов в ППЭ, по вопросам организации и проведения экзаменов в соответствии с санитарно-эпидемиологическими рекомендациями;</w:t>
      </w:r>
    </w:p>
    <w:p w:rsidR="006D5C6A" w:rsidRDefault="006D5C6A" w:rsidP="006D5C6A">
      <w:pPr>
        <w:widowControl/>
        <w:autoSpaceDE/>
        <w:spacing w:line="276" w:lineRule="auto"/>
        <w:ind w:firstLine="709"/>
        <w:jc w:val="both"/>
      </w:pPr>
      <w:r>
        <w:rPr>
          <w:rFonts w:eastAsia="Times New Roman"/>
          <w:sz w:val="28"/>
          <w:szCs w:val="28"/>
        </w:rPr>
        <w:t>подготовка технического оборудования, необходимого для проведения экзаменов по соответствующим учебным предметам.</w:t>
      </w:r>
    </w:p>
    <w:p w:rsidR="006D5C6A" w:rsidRDefault="006D5C6A" w:rsidP="006D5C6A">
      <w:pPr>
        <w:widowControl/>
        <w:autoSpaceDE/>
        <w:spacing w:line="276" w:lineRule="auto"/>
        <w:ind w:firstLine="709"/>
        <w:jc w:val="both"/>
      </w:pPr>
      <w:r>
        <w:rPr>
          <w:rFonts w:eastAsia="Times New Roman"/>
          <w:color w:val="000000"/>
          <w:sz w:val="28"/>
          <w:szCs w:val="28"/>
        </w:rPr>
        <w:t xml:space="preserve">7. В случае установления в едином расписании ЕГЭ двух дат проведения ЕГЭ по одному учебному предмету в рамках основного периода ГЭК самостоятельно распределяет участников экзаменов на указанные даты проведения ЕГЭ исходя </w:t>
      </w:r>
      <w:r>
        <w:rPr>
          <w:rFonts w:eastAsia="Times New Roman"/>
          <w:color w:val="000000"/>
          <w:sz w:val="28"/>
          <w:szCs w:val="28"/>
        </w:rPr>
        <w:br/>
        <w:t>из вместимости аудиторного фонда с учетом соблюдения соответствующих требований санитарно-эпидемиологических рекомендаций, правил и нормативов.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8. В случае наличия большого количества участников экзаменов в субъекте Российской Федерации, зарегистрированных на соответствующий учебный предмет, и невозможности проведения экзамена по данному учебному предмету для всех </w:t>
      </w:r>
      <w:r w:rsidRPr="005B3528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участников экзаменов в установленную дату основного периода </w:t>
      </w:r>
      <w:r w:rsidRPr="005B3528">
        <w:rPr>
          <w:rFonts w:eastAsia="Times New Roman"/>
          <w:color w:val="000000"/>
          <w:sz w:val="28"/>
          <w:szCs w:val="28"/>
          <w:shd w:val="clear" w:color="auto" w:fill="FFFFFF"/>
        </w:rPr>
        <w:br/>
        <w:t xml:space="preserve">с учетом соблюдения требований санитарно-эпидемиологических рекомендаций, правил и </w:t>
      </w:r>
      <w:r w:rsidRPr="005B3528">
        <w:rPr>
          <w:rFonts w:eastAsia="Times New Roman"/>
          <w:sz w:val="28"/>
          <w:szCs w:val="28"/>
          <w:shd w:val="clear" w:color="auto" w:fill="FFFFFF"/>
        </w:rPr>
        <w:t>нормативов ГЭК</w:t>
      </w:r>
      <w:r w:rsidRPr="005B3528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вправе определить для части названной категории участников экзаменов или для всей названной категории участников экзаменов другую дату проведения экзамена по соответствующему учебному предмету из установленных резервных сроков основного периода.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sz w:val="28"/>
          <w:szCs w:val="28"/>
        </w:rPr>
        <w:t xml:space="preserve">9.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Лица, повторно допущенные в 2020 году к сдаче экзаменов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br/>
        <w:t xml:space="preserve">по соответствующим учебным предметам в случаях, предусмотренных пунктом 10 настоящих Особенностей, а также участники экзаменов, у которых совпали сроки проведения экзаменов по отдельным учебным предметам, участвуют в экзаменах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br/>
        <w:t>по соответствующим учебным предметам в резервные сроки основного периода.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sz w:val="28"/>
          <w:szCs w:val="28"/>
        </w:rPr>
        <w:t xml:space="preserve">10. </w:t>
      </w:r>
      <w:r>
        <w:rPr>
          <w:rFonts w:eastAsia="Times New Roman"/>
          <w:color w:val="000000"/>
          <w:sz w:val="28"/>
          <w:szCs w:val="28"/>
        </w:rPr>
        <w:t xml:space="preserve">По решению председателя ГЭК повторно допускаются к сдаче экзамена </w:t>
      </w:r>
      <w:r>
        <w:rPr>
          <w:rFonts w:eastAsia="Times New Roman"/>
          <w:color w:val="000000"/>
          <w:sz w:val="28"/>
          <w:szCs w:val="28"/>
        </w:rPr>
        <w:br/>
        <w:t>в 2020 году по соответствующему учебному предмету в резервные сроки основного периода: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lastRenderedPageBreak/>
        <w:t>участники экзамена, не явившиеся на экзамен по уважительным причинам (болезнь или иные обстоятельства), подтвержденным документально;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t>участники экзамена, не завершившие выполнение экзаменационной работы по уважительным причинам (болезнь или иные обстоятельства), подтвержденным документально;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t>участники экзамена, апелляции которых о нарушении Порядка конфликтной комиссией были удовлетворены;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t>участники экзамена, чьи результаты были аннулированы по решению председателя ГЭК в случае выявления фактов нарушений Порядка, совершенных лицами, указанными в пунктах 59 и 60 Порядка, или иными (в том числе неустановленными) лицами.</w:t>
      </w:r>
    </w:p>
    <w:p w:rsidR="006D5C6A" w:rsidRPr="00E34C2E" w:rsidRDefault="006D5C6A" w:rsidP="006D5C6A">
      <w:pPr>
        <w:widowControl/>
        <w:autoSpaceDE/>
        <w:spacing w:line="276" w:lineRule="auto"/>
        <w:ind w:firstLine="851"/>
        <w:jc w:val="both"/>
      </w:pPr>
      <w:r w:rsidRPr="00E34C2E">
        <w:rPr>
          <w:rFonts w:eastAsia="Times New Roman"/>
          <w:color w:val="000000"/>
          <w:sz w:val="28"/>
          <w:szCs w:val="28"/>
        </w:rPr>
        <w:t>11. В дополнительный период к сдаче экзамена по соответствующему учебному предмету по решению председателя ГЭК допускаются:</w:t>
      </w:r>
    </w:p>
    <w:p w:rsidR="006D5C6A" w:rsidRPr="00E34C2E" w:rsidRDefault="006D5C6A" w:rsidP="006D5C6A">
      <w:pPr>
        <w:widowControl/>
        <w:autoSpaceDE/>
        <w:spacing w:line="276" w:lineRule="auto"/>
        <w:ind w:firstLine="851"/>
        <w:jc w:val="both"/>
      </w:pPr>
      <w:r w:rsidRPr="004A5A8A">
        <w:rPr>
          <w:rFonts w:eastAsia="Times New Roman"/>
          <w:color w:val="000000"/>
          <w:sz w:val="28"/>
          <w:szCs w:val="28"/>
        </w:rPr>
        <w:t xml:space="preserve">участники экзамена, не принявшие участие в экзамене в основной период </w:t>
      </w:r>
      <w:r w:rsidRPr="004A5A8A">
        <w:rPr>
          <w:rFonts w:eastAsia="Times New Roman"/>
          <w:color w:val="000000"/>
          <w:sz w:val="28"/>
          <w:szCs w:val="28"/>
        </w:rPr>
        <w:br/>
        <w:t>и (или) резервные сроки основного</w:t>
      </w:r>
      <w:r w:rsidRPr="00E34C2E">
        <w:rPr>
          <w:rFonts w:eastAsia="Times New Roman"/>
          <w:color w:val="000000"/>
          <w:sz w:val="28"/>
          <w:szCs w:val="28"/>
        </w:rPr>
        <w:t xml:space="preserve"> периода по уважительным причинам (болезнь или иные обстоятельства), подтвержденным документально;</w:t>
      </w:r>
    </w:p>
    <w:p w:rsidR="006D5C6A" w:rsidRPr="00E34C2E" w:rsidRDefault="006D5C6A" w:rsidP="006D5C6A">
      <w:pPr>
        <w:widowControl/>
        <w:autoSpaceDE/>
        <w:spacing w:line="276" w:lineRule="auto"/>
        <w:ind w:firstLine="851"/>
        <w:jc w:val="both"/>
      </w:pPr>
      <w:r w:rsidRPr="00E34C2E">
        <w:rPr>
          <w:rFonts w:eastAsia="Times New Roman"/>
          <w:color w:val="000000"/>
          <w:sz w:val="28"/>
          <w:szCs w:val="28"/>
        </w:rPr>
        <w:t>участники экзамена, принявшие участие в экзамене</w:t>
      </w:r>
      <w:r w:rsidRPr="00E34C2E">
        <w:t xml:space="preserve"> </w:t>
      </w:r>
      <w:r w:rsidRPr="00E34C2E">
        <w:rPr>
          <w:rFonts w:eastAsia="Times New Roman"/>
          <w:color w:val="000000"/>
          <w:sz w:val="28"/>
          <w:szCs w:val="28"/>
        </w:rPr>
        <w:t xml:space="preserve">в резервные сроки основного периода, и повторно допущенные по решению председателя ГЭК </w:t>
      </w:r>
      <w:r w:rsidRPr="00E34C2E">
        <w:rPr>
          <w:rFonts w:eastAsia="Times New Roman"/>
          <w:color w:val="000000"/>
          <w:sz w:val="28"/>
          <w:szCs w:val="28"/>
        </w:rPr>
        <w:br/>
        <w:t>к сдаче экзамена по соответствующему учебному предмету по причинам, указанным в абзацах 3-5 пункта 10 настоящих Особенностей.</w:t>
      </w:r>
    </w:p>
    <w:p w:rsidR="006D5C6A" w:rsidRPr="00E34C2E" w:rsidRDefault="006D5C6A" w:rsidP="006D5C6A">
      <w:pPr>
        <w:widowControl/>
        <w:autoSpaceDE/>
        <w:spacing w:line="276" w:lineRule="auto"/>
        <w:ind w:firstLine="851"/>
        <w:jc w:val="both"/>
      </w:pPr>
      <w:r w:rsidRPr="00E34C2E">
        <w:rPr>
          <w:rFonts w:eastAsia="Times New Roman"/>
          <w:color w:val="000000"/>
          <w:sz w:val="28"/>
          <w:szCs w:val="28"/>
        </w:rPr>
        <w:t xml:space="preserve">В резервный срок дополнительного периода к сдаче экзамена </w:t>
      </w:r>
      <w:r w:rsidRPr="00E34C2E">
        <w:rPr>
          <w:rFonts w:eastAsia="Times New Roman"/>
          <w:color w:val="000000"/>
          <w:sz w:val="28"/>
          <w:szCs w:val="28"/>
        </w:rPr>
        <w:br/>
        <w:t>по соответствующему учебному предмету допускаются:</w:t>
      </w:r>
    </w:p>
    <w:p w:rsidR="006D5C6A" w:rsidRPr="00E34C2E" w:rsidRDefault="006D5C6A" w:rsidP="006D5C6A">
      <w:pPr>
        <w:widowControl/>
        <w:autoSpaceDE/>
        <w:spacing w:line="276" w:lineRule="auto"/>
        <w:ind w:firstLine="851"/>
        <w:jc w:val="both"/>
      </w:pPr>
      <w:r w:rsidRPr="00E34C2E">
        <w:rPr>
          <w:rFonts w:eastAsia="Times New Roman"/>
          <w:color w:val="000000"/>
          <w:sz w:val="28"/>
          <w:szCs w:val="28"/>
        </w:rPr>
        <w:t xml:space="preserve">участники экзамена, </w:t>
      </w:r>
      <w:r w:rsidRPr="00E34C2E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у которых совпали сроки проведения экзаменов </w:t>
      </w:r>
      <w:r w:rsidRPr="00E34C2E">
        <w:rPr>
          <w:rFonts w:eastAsia="Times New Roman"/>
          <w:color w:val="000000"/>
          <w:sz w:val="28"/>
          <w:szCs w:val="28"/>
          <w:shd w:val="clear" w:color="auto" w:fill="FFFFFF"/>
        </w:rPr>
        <w:br/>
        <w:t>по отдельным учебным предметам;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 w:rsidRPr="00E34C2E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участники экзамена, принявшие участие в экзамене в дополнительный период, и повторно допущенные по решению председателя ГЭК к сдаче экзамена </w:t>
      </w:r>
      <w:r w:rsidRPr="00E34C2E">
        <w:rPr>
          <w:rFonts w:eastAsia="Times New Roman"/>
          <w:color w:val="000000"/>
          <w:sz w:val="28"/>
          <w:szCs w:val="28"/>
          <w:shd w:val="clear" w:color="auto" w:fill="FFFFFF"/>
        </w:rPr>
        <w:br/>
        <w:t>по соответствующему учебному предмету по причинам, указанным в абзацах 3-5 пункта 10 настоящих Особенностей.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t xml:space="preserve">12. ЕГЭ проводится в ППЭ, места расположения которых определяются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органами исполнительной власти субъектов Российской Федерации, осуществляющими государственное управление в сфере образования (далее – ОИВ),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учредителями образовательных организаций,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(далее – учредители), Министерством иностранных дел Российской Федерации </w:t>
      </w:r>
      <w:r>
        <w:rPr>
          <w:color w:val="000000"/>
          <w:sz w:val="28"/>
          <w:szCs w:val="28"/>
        </w:rPr>
        <w:br/>
        <w:t xml:space="preserve">и загранучреждениями Министерства иностранных дел Российской Федерации, имеющими в </w:t>
      </w:r>
      <w:proofErr w:type="spellStart"/>
      <w:r>
        <w:rPr>
          <w:color w:val="000000"/>
          <w:sz w:val="28"/>
          <w:szCs w:val="28"/>
        </w:rPr>
        <w:t>своеи</w:t>
      </w:r>
      <w:proofErr w:type="spellEnd"/>
      <w:r>
        <w:rPr>
          <w:color w:val="000000"/>
          <w:sz w:val="28"/>
          <w:szCs w:val="28"/>
        </w:rPr>
        <w:t xml:space="preserve">̆ структуре специализированные структурные образовательные подразделения (далее – загранучреждения), </w:t>
      </w:r>
      <w:r>
        <w:rPr>
          <w:rFonts w:eastAsia="Times New Roman"/>
          <w:color w:val="000000"/>
          <w:sz w:val="28"/>
          <w:szCs w:val="28"/>
        </w:rPr>
        <w:t>по согласованию с ГЭК.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t xml:space="preserve">13. Количество и места расположения ППЭ определяются исходя </w:t>
      </w:r>
      <w:r>
        <w:rPr>
          <w:rFonts w:eastAsia="Times New Roman"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из санитарно-эпидемиологической обстановки и особенностей распространения </w:t>
      </w:r>
      <w:r>
        <w:rPr>
          <w:color w:val="000000"/>
          <w:sz w:val="28"/>
          <w:szCs w:val="28"/>
        </w:rPr>
        <w:lastRenderedPageBreak/>
        <w:t xml:space="preserve">новой </w:t>
      </w:r>
      <w:proofErr w:type="spellStart"/>
      <w:r>
        <w:rPr>
          <w:color w:val="000000"/>
          <w:sz w:val="28"/>
          <w:szCs w:val="28"/>
        </w:rPr>
        <w:t>коронавирусной</w:t>
      </w:r>
      <w:proofErr w:type="spellEnd"/>
      <w:r>
        <w:rPr>
          <w:color w:val="000000"/>
          <w:sz w:val="28"/>
          <w:szCs w:val="28"/>
        </w:rPr>
        <w:t xml:space="preserve"> инфекции (COVID-19), </w:t>
      </w:r>
      <w:r>
        <w:rPr>
          <w:rFonts w:eastAsia="Times New Roman"/>
          <w:color w:val="000000"/>
          <w:sz w:val="28"/>
          <w:szCs w:val="28"/>
        </w:rPr>
        <w:t xml:space="preserve">общей численности участников экзаменов на территории субъекта Российской Федерации, территориальной доступности и вместимости аудиторного фонда, с соблюдением соответствующих требований санитарно-эпидемиологических рекомендаций, правил и нормативов. 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t xml:space="preserve">14. В случае угрозы возникновения чрезвычайной ситуации ОИВ, учредители, </w:t>
      </w:r>
      <w:r>
        <w:rPr>
          <w:color w:val="000000"/>
          <w:sz w:val="28"/>
          <w:szCs w:val="28"/>
        </w:rPr>
        <w:t>Министерство иностранных дел Российской Федерации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br/>
        <w:t xml:space="preserve">и загранучреждения по согласованию с ГЭК и </w:t>
      </w:r>
      <w:proofErr w:type="spellStart"/>
      <w:r>
        <w:rPr>
          <w:rFonts w:eastAsia="Times New Roman"/>
          <w:color w:val="000000"/>
          <w:sz w:val="28"/>
          <w:szCs w:val="28"/>
        </w:rPr>
        <w:t>Рособрнадзором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принимают решение о переносе проведения экзамена в другой ППЭ или на другой день, предусмотренный единым расписанием ЕГЭ.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t xml:space="preserve">15. </w:t>
      </w:r>
      <w:r>
        <w:rPr>
          <w:color w:val="000000"/>
          <w:sz w:val="28"/>
          <w:szCs w:val="28"/>
        </w:rPr>
        <w:t xml:space="preserve">При проведении экзамена по учебному предмету в состав организаторов </w:t>
      </w:r>
      <w:r>
        <w:rPr>
          <w:color w:val="000000"/>
          <w:sz w:val="28"/>
          <w:szCs w:val="28"/>
        </w:rPr>
        <w:br/>
        <w:t xml:space="preserve">и ассистентов не входят специалисты по данному учебному предмету. Допускается привлекать в качестве руководителей ППЭ, технических специалистов, а также ассистентов работников организаций, осуществляющих образовательную деятельность, являющихся учителями обучающихся, сдающих экзамен в данном ППЭ. 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t xml:space="preserve">16.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Организаторы распределяются по аудиториям проведения экзаменов, исходя из того, что в каждой аудитории присутствует не менее двух организаторов. В случае значительного увеличения количества аудиторий в ППЭ, связанного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br/>
        <w:t xml:space="preserve">с невозможностью соблюдения </w:t>
      </w:r>
      <w:r>
        <w:rPr>
          <w:rFonts w:eastAsia="Times New Roman"/>
          <w:color w:val="000000"/>
          <w:sz w:val="28"/>
          <w:szCs w:val="28"/>
        </w:rPr>
        <w:t xml:space="preserve">соответствующих требований санитарно-эпидемиологических рекомендаций, правил и нормативов по согласованию </w:t>
      </w:r>
      <w:r>
        <w:rPr>
          <w:rFonts w:eastAsia="Times New Roman"/>
          <w:color w:val="000000"/>
          <w:sz w:val="28"/>
          <w:szCs w:val="28"/>
        </w:rPr>
        <w:br/>
        <w:t xml:space="preserve">с </w:t>
      </w:r>
      <w:proofErr w:type="spellStart"/>
      <w:r>
        <w:rPr>
          <w:rFonts w:eastAsia="Times New Roman"/>
          <w:color w:val="000000"/>
          <w:sz w:val="28"/>
          <w:szCs w:val="28"/>
        </w:rPr>
        <w:t>Рособрнадзором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в аудитории проведения экзамена может присутствовать один организатор. 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t xml:space="preserve">17. Организаторы в присутствии участников экзамена и общественных наблюдателей (при наличии) организуют печать экзаменационных материалов </w:t>
      </w:r>
      <w:r>
        <w:rPr>
          <w:rFonts w:eastAsia="Times New Roman"/>
          <w:color w:val="000000"/>
          <w:sz w:val="28"/>
          <w:szCs w:val="28"/>
        </w:rPr>
        <w:br/>
        <w:t xml:space="preserve">на бумажные носители в аудитории проведения экзамена. В случае значительного увеличения количества аудиторий в ППЭ и невозможности обеспечить </w:t>
      </w:r>
      <w:r>
        <w:rPr>
          <w:rFonts w:eastAsia="Times New Roman"/>
          <w:color w:val="000000"/>
          <w:sz w:val="28"/>
          <w:szCs w:val="28"/>
        </w:rPr>
        <w:br/>
        <w:t xml:space="preserve">все аудитории проведения экзаменов специализированным аппаратно-программным комплексом для проведения печати экзаменационных материалов по согласованию </w:t>
      </w:r>
      <w:r>
        <w:rPr>
          <w:rFonts w:eastAsia="Times New Roman"/>
          <w:color w:val="000000"/>
          <w:sz w:val="28"/>
          <w:szCs w:val="28"/>
        </w:rPr>
        <w:br/>
        <w:t xml:space="preserve">с </w:t>
      </w:r>
      <w:proofErr w:type="spellStart"/>
      <w:r>
        <w:rPr>
          <w:rFonts w:eastAsia="Times New Roman"/>
          <w:color w:val="000000"/>
          <w:sz w:val="28"/>
          <w:szCs w:val="28"/>
        </w:rPr>
        <w:t>Рособрнадзором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печать экзаменационных материалов на бумажные носители может быть осуществлена в присутствии членов ГЭК и общественных наблюдателей (при наличии) в помещении для руководителя ППЭ или в других аудиториях данного ППЭ, обеспеченных специализированным аппаратно-программным комплексом для проведения печати экзаменационных материалов </w:t>
      </w:r>
      <w:r>
        <w:rPr>
          <w:rFonts w:eastAsia="Times New Roman"/>
          <w:color w:val="000000"/>
          <w:sz w:val="28"/>
          <w:szCs w:val="28"/>
        </w:rPr>
        <w:br/>
        <w:t>с соблюдением  соответствующих требований санитарно-эпидемиологических рекомендаций, правил и нормативов.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t>18. Утверждение результатов ЕГЭ по конкретному учебному предмету председателем ГЭК осуществляется в течение одного календарного дня, следующего за днем получения результатов централизованной проверки экзаменационных работ ЕГЭ по конкретному учебному предмету.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lastRenderedPageBreak/>
        <w:t xml:space="preserve">После утверждения результаты ЕГЭ по конкретному учебному предмету </w:t>
      </w:r>
      <w:r>
        <w:rPr>
          <w:rFonts w:eastAsia="Times New Roman"/>
          <w:color w:val="000000"/>
          <w:sz w:val="28"/>
          <w:szCs w:val="28"/>
        </w:rPr>
        <w:br/>
        <w:t xml:space="preserve">в тот же день передаются в образовательные организации, а также органы местного самоуправления, осуществляющие управление в сфере образования, учредителям </w:t>
      </w:r>
      <w:r>
        <w:rPr>
          <w:rFonts w:eastAsia="Times New Roman"/>
          <w:color w:val="000000"/>
          <w:sz w:val="28"/>
          <w:szCs w:val="28"/>
        </w:rPr>
        <w:br/>
        <w:t>и загранучреждениям для ознакомления участников ЕГЭ с утвержденными председателем ГЭК результатами ЕГЭ</w:t>
      </w:r>
      <w:r>
        <w:t xml:space="preserve"> </w:t>
      </w:r>
      <w:r>
        <w:rPr>
          <w:rFonts w:eastAsia="Times New Roman"/>
          <w:color w:val="000000"/>
          <w:sz w:val="28"/>
          <w:szCs w:val="28"/>
        </w:rPr>
        <w:t>по конкретному учебному предмету.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t xml:space="preserve">Ознакомление участников экзаменов с утвержденными председателем ГЭК результатами ЕГЭ по конкретному учебному предмету осуществляется в течение одного календарного дня со дня их передачи в образовательные организации, </w:t>
      </w:r>
      <w:r>
        <w:rPr>
          <w:rFonts w:eastAsia="Times New Roman"/>
          <w:color w:val="000000"/>
          <w:sz w:val="28"/>
          <w:szCs w:val="28"/>
        </w:rPr>
        <w:br/>
        <w:t>а также органы местного самоуправления, осуществляющие управление в сфере образования, учредителям и загранучреждениям. Указанный день считается официальным днем объявления результатов ЕГЭ по конкретному учебному предмету.</w:t>
      </w:r>
    </w:p>
    <w:p w:rsidR="006D5C6A" w:rsidRDefault="006D5C6A">
      <w:pPr>
        <w:widowControl/>
        <w:ind w:left="708" w:firstLine="708"/>
      </w:pPr>
    </w:p>
    <w:sectPr w:rsidR="006D5C6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851" w:left="113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B00" w:rsidRDefault="00435B00">
      <w:r>
        <w:separator/>
      </w:r>
    </w:p>
  </w:endnote>
  <w:endnote w:type="continuationSeparator" w:id="0">
    <w:p w:rsidR="00435B00" w:rsidRDefault="0043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Noto Sans Devanagari">
    <w:altName w:val="Arial"/>
    <w:charset w:val="01"/>
    <w:family w:val="swiss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188" w:rsidRDefault="00EA3188">
    <w:pPr>
      <w:pStyle w:val="af2"/>
    </w:pPr>
    <w:r>
      <w:rPr>
        <w:color w:val="000000"/>
        <w:sz w:val="16"/>
        <w:szCs w:val="16"/>
        <w:lang w:val="ru-RU" w:eastAsia="ru-RU"/>
      </w:rPr>
      <w:t>Об особенностях проведения ЕГЭ –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188" w:rsidRDefault="00EA3188">
    <w:pPr>
      <w:pStyle w:val="af2"/>
    </w:pPr>
    <w:r>
      <w:rPr>
        <w:color w:val="000000"/>
        <w:sz w:val="16"/>
        <w:szCs w:val="16"/>
        <w:lang w:val="ru-RU" w:eastAsia="ru-RU"/>
      </w:rPr>
      <w:t>Об особенностях проведения ЕГЭ–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B00" w:rsidRDefault="00435B00">
      <w:r>
        <w:separator/>
      </w:r>
    </w:p>
  </w:footnote>
  <w:footnote w:type="continuationSeparator" w:id="0">
    <w:p w:rsidR="00435B00" w:rsidRDefault="00435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188" w:rsidRDefault="00EA3188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 w:rsidR="0003420D">
      <w:rPr>
        <w:noProof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188" w:rsidRDefault="00EA3188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sz w:val="28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D154D53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70E"/>
    <w:rsid w:val="0003420D"/>
    <w:rsid w:val="00135EEE"/>
    <w:rsid w:val="00260C0C"/>
    <w:rsid w:val="00321DEB"/>
    <w:rsid w:val="00381DD8"/>
    <w:rsid w:val="00435B00"/>
    <w:rsid w:val="00457021"/>
    <w:rsid w:val="004F378D"/>
    <w:rsid w:val="00691F3E"/>
    <w:rsid w:val="006D5C6A"/>
    <w:rsid w:val="00936445"/>
    <w:rsid w:val="009C1E9B"/>
    <w:rsid w:val="009D3592"/>
    <w:rsid w:val="00BB6BF4"/>
    <w:rsid w:val="00E22E5E"/>
    <w:rsid w:val="00E72EDF"/>
    <w:rsid w:val="00E9670E"/>
    <w:rsid w:val="00EA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1A4F6DC-C50E-49FA-BB11-7F2B6523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eastAsia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Символ сноски"/>
    <w:rPr>
      <w:vertAlign w:val="superscript"/>
    </w:rPr>
  </w:style>
  <w:style w:type="character" w:customStyle="1" w:styleId="a5">
    <w:name w:val="Нижний колонтитул Знак"/>
    <w:rPr>
      <w:rFonts w:eastAsia="Calibri"/>
      <w:sz w:val="24"/>
      <w:szCs w:val="24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концевой сноски Знак"/>
    <w:rPr>
      <w:rFonts w:eastAsia="Calibri"/>
    </w:rPr>
  </w:style>
  <w:style w:type="character" w:customStyle="1" w:styleId="a8">
    <w:name w:val="Символ концевой сноски"/>
    <w:rPr>
      <w:vertAlign w:val="superscript"/>
    </w:rPr>
  </w:style>
  <w:style w:type="character" w:customStyle="1" w:styleId="a9">
    <w:name w:val="Верхний колонтитул Знак"/>
    <w:rPr>
      <w:rFonts w:eastAsia="Calibri"/>
      <w:sz w:val="24"/>
      <w:szCs w:val="24"/>
    </w:rPr>
  </w:style>
  <w:style w:type="paragraph" w:customStyle="1" w:styleId="aa">
    <w:name w:val="Заголовок"/>
    <w:basedOn w:val="a"/>
    <w:next w:val="ab"/>
    <w:pPr>
      <w:widowControl/>
      <w:autoSpaceDE/>
      <w:jc w:val="center"/>
    </w:pPr>
    <w:rPr>
      <w:rFonts w:eastAsia="Times New Roman"/>
      <w:sz w:val="28"/>
      <w:szCs w:val="20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0">
    <w:name w:val="Указатель1"/>
    <w:basedOn w:val="a"/>
    <w:pPr>
      <w:suppressLineNumbers/>
    </w:pPr>
    <w:rPr>
      <w:rFonts w:ascii="PT Sans" w:hAnsi="PT Sans" w:cs="Noto Sans Devanagari"/>
    </w:rPr>
  </w:style>
  <w:style w:type="paragraph" w:styleId="ae">
    <w:name w:val="footnote text"/>
    <w:basedOn w:val="a"/>
    <w:rPr>
      <w:sz w:val="20"/>
      <w:szCs w:val="20"/>
    </w:rPr>
  </w:style>
  <w:style w:type="paragraph" w:customStyle="1" w:styleId="af">
    <w:name w:val="Знак"/>
    <w:basedOn w:val="a"/>
    <w:pPr>
      <w:widowControl/>
      <w:autoSpaceDE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af3">
    <w:name w:val="Письмо"/>
    <w:basedOn w:val="a"/>
    <w:pPr>
      <w:widowControl/>
      <w:spacing w:line="320" w:lineRule="exact"/>
      <w:ind w:firstLine="720"/>
      <w:jc w:val="both"/>
    </w:pPr>
    <w:rPr>
      <w:rFonts w:eastAsia="Times New Roman"/>
      <w:sz w:val="28"/>
      <w:szCs w:val="28"/>
    </w:rPr>
  </w:style>
  <w:style w:type="paragraph" w:customStyle="1" w:styleId="ConsPlusNormal">
    <w:name w:val="ConsPlusNormal"/>
    <w:pPr>
      <w:suppressAutoHyphens/>
      <w:autoSpaceDE w:val="0"/>
    </w:pPr>
    <w:rPr>
      <w:sz w:val="28"/>
      <w:szCs w:val="28"/>
      <w:lang w:eastAsia="zh-CN"/>
    </w:rPr>
  </w:style>
  <w:style w:type="paragraph" w:styleId="af4">
    <w:name w:val="endnote text"/>
    <w:basedOn w:val="a"/>
    <w:rPr>
      <w:sz w:val="20"/>
      <w:szCs w:val="20"/>
    </w:rPr>
  </w:style>
  <w:style w:type="paragraph" w:customStyle="1" w:styleId="Oiiaee">
    <w:name w:val="Oiia?ee"/>
    <w:basedOn w:val="a"/>
    <w:pPr>
      <w:widowControl/>
      <w:autoSpaceDE/>
    </w:pPr>
    <w:rPr>
      <w:rFonts w:eastAsia="Times New Roman"/>
      <w:sz w:val="28"/>
      <w:szCs w:val="20"/>
    </w:rPr>
  </w:style>
  <w:style w:type="paragraph" w:styleId="af5">
    <w:name w:val="Revision"/>
    <w:pPr>
      <w:suppressAutoHyphens/>
    </w:pPr>
    <w:rPr>
      <w:rFonts w:eastAsia="Calibri"/>
      <w:sz w:val="24"/>
      <w:szCs w:val="24"/>
      <w:lang w:eastAsia="zh-CN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Верхний колонтитул слева"/>
    <w:basedOn w:val="a"/>
    <w:pPr>
      <w:suppressLineNumbers/>
      <w:tabs>
        <w:tab w:val="center" w:pos="5102"/>
        <w:tab w:val="right" w:pos="1020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2269</Words>
  <Characters>12935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Богначева</dc:creator>
  <cp:lastModifiedBy>нуржан нуржан</cp:lastModifiedBy>
  <cp:revision>2</cp:revision>
  <cp:lastPrinted>2020-04-06T12:47:00Z</cp:lastPrinted>
  <dcterms:created xsi:type="dcterms:W3CDTF">2020-06-13T07:42:00Z</dcterms:created>
  <dcterms:modified xsi:type="dcterms:W3CDTF">2020-06-13T07:42:00Z</dcterms:modified>
</cp:coreProperties>
</file>