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837" w:rsidRPr="00BA4837" w:rsidRDefault="00BA4837" w:rsidP="00BA4837">
      <w:pPr>
        <w:pStyle w:val="a3"/>
        <w:shd w:val="clear" w:color="auto" w:fill="FFFFFF"/>
        <w:spacing w:before="0" w:beforeAutospacing="0" w:after="0" w:afterAutospacing="0"/>
        <w:jc w:val="both"/>
        <w:rPr>
          <w:color w:val="000000"/>
        </w:rPr>
      </w:pPr>
      <w:r>
        <w:rPr>
          <w:rFonts w:ascii="Arial" w:hAnsi="Arial" w:cs="Arial"/>
          <w:color w:val="000000"/>
          <w:sz w:val="21"/>
          <w:szCs w:val="21"/>
        </w:rPr>
        <w:t>УТВЕРЖД</w:t>
      </w:r>
      <w:r w:rsidRPr="00BA4837">
        <w:rPr>
          <w:color w:val="000000"/>
        </w:rPr>
        <w:t>АЮ:</w:t>
      </w:r>
    </w:p>
    <w:p w:rsidR="00BA4837" w:rsidRPr="00BA4837" w:rsidRDefault="00BA4837" w:rsidP="00BA4837">
      <w:pPr>
        <w:pStyle w:val="a3"/>
        <w:shd w:val="clear" w:color="auto" w:fill="FFFFFF"/>
        <w:spacing w:before="0" w:beforeAutospacing="0" w:after="0" w:afterAutospacing="0"/>
        <w:jc w:val="both"/>
        <w:rPr>
          <w:color w:val="000000"/>
        </w:rPr>
      </w:pPr>
      <w:r w:rsidRPr="00BA4837">
        <w:rPr>
          <w:color w:val="000000"/>
        </w:rPr>
        <w:t>Руководитель Службы медиации</w:t>
      </w:r>
    </w:p>
    <w:p w:rsidR="00BA4837" w:rsidRPr="00BA4837" w:rsidRDefault="00BA4837" w:rsidP="00BA4837">
      <w:pPr>
        <w:pStyle w:val="a3"/>
        <w:shd w:val="clear" w:color="auto" w:fill="FFFFFF"/>
        <w:spacing w:before="0" w:beforeAutospacing="0" w:after="0" w:afterAutospacing="0"/>
        <w:jc w:val="both"/>
        <w:rPr>
          <w:color w:val="000000"/>
        </w:rPr>
      </w:pPr>
    </w:p>
    <w:p w:rsidR="00574FCD" w:rsidRPr="00574FCD" w:rsidRDefault="00574FCD" w:rsidP="00BA4837">
      <w:pPr>
        <w:pStyle w:val="a3"/>
        <w:shd w:val="clear" w:color="auto" w:fill="FFFFFF"/>
        <w:spacing w:before="0" w:beforeAutospacing="0" w:after="0" w:afterAutospacing="0"/>
        <w:jc w:val="both"/>
        <w:rPr>
          <w:color w:val="000000"/>
          <w:u w:val="single"/>
        </w:rPr>
      </w:pPr>
      <w:proofErr w:type="spellStart"/>
      <w:r w:rsidRPr="00574FCD">
        <w:rPr>
          <w:color w:val="000000"/>
          <w:u w:val="single"/>
        </w:rPr>
        <w:t>Халидова</w:t>
      </w:r>
      <w:proofErr w:type="spellEnd"/>
      <w:r w:rsidRPr="00574FCD">
        <w:rPr>
          <w:color w:val="000000"/>
          <w:u w:val="single"/>
        </w:rPr>
        <w:t xml:space="preserve"> Марьям </w:t>
      </w:r>
      <w:proofErr w:type="spellStart"/>
      <w:r w:rsidRPr="00574FCD">
        <w:rPr>
          <w:color w:val="000000"/>
          <w:u w:val="single"/>
        </w:rPr>
        <w:t>Ахмеднабиевна</w:t>
      </w:r>
      <w:proofErr w:type="spellEnd"/>
    </w:p>
    <w:p w:rsidR="00BA4837" w:rsidRPr="00BA4837" w:rsidRDefault="00574FCD" w:rsidP="00BA4837">
      <w:pPr>
        <w:pStyle w:val="a3"/>
        <w:shd w:val="clear" w:color="auto" w:fill="FFFFFF"/>
        <w:spacing w:before="0" w:beforeAutospacing="0" w:after="0" w:afterAutospacing="0"/>
        <w:jc w:val="both"/>
        <w:rPr>
          <w:color w:val="000000"/>
        </w:rPr>
      </w:pPr>
      <w:r w:rsidRPr="00BA4837">
        <w:rPr>
          <w:color w:val="000000"/>
        </w:rPr>
        <w:t xml:space="preserve"> </w:t>
      </w:r>
      <w:r w:rsidR="00BA4837" w:rsidRPr="00BA4837">
        <w:rPr>
          <w:color w:val="000000"/>
        </w:rPr>
        <w:t>(ФИО)</w:t>
      </w:r>
    </w:p>
    <w:p w:rsidR="00BA4837" w:rsidRPr="00BA4837" w:rsidRDefault="00574FCD" w:rsidP="00BA4837">
      <w:pPr>
        <w:pStyle w:val="a3"/>
        <w:shd w:val="clear" w:color="auto" w:fill="FFFFFF"/>
        <w:spacing w:before="0" w:beforeAutospacing="0" w:after="0" w:afterAutospacing="0"/>
        <w:jc w:val="both"/>
        <w:rPr>
          <w:color w:val="000000"/>
        </w:rPr>
      </w:pPr>
      <w:r>
        <w:rPr>
          <w:color w:val="000000"/>
        </w:rPr>
        <w:t>«_27</w:t>
      </w:r>
      <w:proofErr w:type="gramStart"/>
      <w:r>
        <w:rPr>
          <w:color w:val="000000"/>
        </w:rPr>
        <w:t>_»_</w:t>
      </w:r>
      <w:proofErr w:type="gramEnd"/>
      <w:r>
        <w:rPr>
          <w:color w:val="000000"/>
        </w:rPr>
        <w:t>11</w:t>
      </w:r>
      <w:r w:rsidR="00BA4837" w:rsidRPr="00BA4837">
        <w:rPr>
          <w:color w:val="000000"/>
        </w:rPr>
        <w:t>_ 20</w:t>
      </w:r>
      <w:r w:rsidR="00BA4837">
        <w:rPr>
          <w:color w:val="000000"/>
        </w:rPr>
        <w:t>21</w:t>
      </w:r>
      <w:r w:rsidR="00BA4837" w:rsidRPr="00BA4837">
        <w:rPr>
          <w:color w:val="000000"/>
        </w:rPr>
        <w:t>г.</w:t>
      </w:r>
    </w:p>
    <w:p w:rsidR="00BA4837" w:rsidRPr="00BA4837" w:rsidRDefault="00BA4837" w:rsidP="00BA4837">
      <w:pPr>
        <w:pStyle w:val="a3"/>
        <w:shd w:val="clear" w:color="auto" w:fill="FFFFFF"/>
        <w:spacing w:before="0" w:beforeAutospacing="0" w:after="0" w:afterAutospacing="0"/>
        <w:jc w:val="both"/>
        <w:rPr>
          <w:color w:val="000000"/>
        </w:rPr>
      </w:pPr>
    </w:p>
    <w:p w:rsidR="00BA4837" w:rsidRPr="00BA4837" w:rsidRDefault="00574FCD" w:rsidP="00BA4837">
      <w:pPr>
        <w:pStyle w:val="a3"/>
        <w:shd w:val="clear" w:color="auto" w:fill="FFFFFF"/>
        <w:spacing w:before="0" w:beforeAutospacing="0" w:after="0" w:afterAutospacing="0"/>
        <w:jc w:val="both"/>
        <w:rPr>
          <w:color w:val="000000"/>
        </w:rPr>
      </w:pPr>
      <w:r>
        <w:rPr>
          <w:color w:val="000000"/>
        </w:rPr>
        <w:t>/________</w:t>
      </w:r>
      <w:proofErr w:type="gramStart"/>
      <w:r>
        <w:rPr>
          <w:color w:val="000000"/>
        </w:rPr>
        <w:t xml:space="preserve">/  </w:t>
      </w:r>
      <w:proofErr w:type="spellStart"/>
      <w:r>
        <w:rPr>
          <w:color w:val="000000"/>
        </w:rPr>
        <w:t>Саидова</w:t>
      </w:r>
      <w:proofErr w:type="spellEnd"/>
      <w:proofErr w:type="gramEnd"/>
      <w:r>
        <w:rPr>
          <w:color w:val="000000"/>
        </w:rPr>
        <w:t xml:space="preserve"> З.П.</w:t>
      </w:r>
      <w:r w:rsidRPr="00BA4837">
        <w:rPr>
          <w:color w:val="000000"/>
        </w:rPr>
        <w:t xml:space="preserve"> </w:t>
      </w:r>
      <w:r w:rsidR="00BA4837" w:rsidRPr="00BA4837">
        <w:rPr>
          <w:color w:val="000000"/>
        </w:rPr>
        <w:t>/</w:t>
      </w:r>
    </w:p>
    <w:p w:rsidR="00BA4837" w:rsidRPr="00BA4837" w:rsidRDefault="00BA4837" w:rsidP="00BA4837">
      <w:pPr>
        <w:pStyle w:val="a3"/>
        <w:shd w:val="clear" w:color="auto" w:fill="FFFFFF"/>
        <w:spacing w:before="0" w:beforeAutospacing="0" w:after="0" w:afterAutospacing="0"/>
        <w:jc w:val="both"/>
        <w:rPr>
          <w:color w:val="000000"/>
        </w:rPr>
      </w:pPr>
      <w:r w:rsidRPr="00BA4837">
        <w:rPr>
          <w:color w:val="000000"/>
        </w:rPr>
        <w:t>Подпись ФИО Руководителя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jc w:val="both"/>
        <w:rPr>
          <w:color w:val="000000"/>
        </w:rPr>
      </w:pPr>
    </w:p>
    <w:p w:rsidR="00BA4837" w:rsidRPr="00BA4837" w:rsidRDefault="00BA4837" w:rsidP="00BA4837">
      <w:pPr>
        <w:pStyle w:val="a3"/>
        <w:shd w:val="clear" w:color="auto" w:fill="FFFFFF"/>
        <w:spacing w:before="0" w:beforeAutospacing="0" w:after="150" w:afterAutospacing="0"/>
        <w:ind w:left="-426"/>
        <w:jc w:val="center"/>
        <w:rPr>
          <w:color w:val="000000"/>
        </w:rPr>
      </w:pPr>
      <w:r w:rsidRPr="00BA4837">
        <w:rPr>
          <w:b/>
          <w:bCs/>
          <w:color w:val="000000"/>
        </w:rPr>
        <w:t>УСТАВ</w:t>
      </w:r>
    </w:p>
    <w:p w:rsidR="00BA4837" w:rsidRDefault="00BA4837" w:rsidP="00BA4837">
      <w:pPr>
        <w:pStyle w:val="a3"/>
        <w:shd w:val="clear" w:color="auto" w:fill="FFFFFF"/>
        <w:spacing w:before="0" w:beforeAutospacing="0" w:after="150" w:afterAutospacing="0"/>
        <w:ind w:left="-426"/>
        <w:jc w:val="center"/>
        <w:rPr>
          <w:b/>
          <w:bCs/>
          <w:color w:val="000000"/>
        </w:rPr>
      </w:pPr>
      <w:r w:rsidRPr="00BA4837">
        <w:rPr>
          <w:b/>
          <w:bCs/>
          <w:color w:val="000000"/>
        </w:rPr>
        <w:t>Службы Школьной Медиации</w:t>
      </w:r>
    </w:p>
    <w:p w:rsidR="00574FCD" w:rsidRPr="00574FCD" w:rsidRDefault="00574FCD" w:rsidP="00574FCD">
      <w:pPr>
        <w:pStyle w:val="a3"/>
        <w:shd w:val="clear" w:color="auto" w:fill="FFFFFF"/>
        <w:spacing w:before="0" w:beforeAutospacing="0" w:after="0" w:afterAutospacing="0"/>
        <w:ind w:left="-426"/>
        <w:jc w:val="center"/>
        <w:rPr>
          <w:color w:val="000000"/>
        </w:rPr>
      </w:pPr>
      <w:r w:rsidRPr="00574FCD">
        <w:rPr>
          <w:b/>
          <w:bCs/>
          <w:color w:val="000000"/>
        </w:rPr>
        <w:t>МКОУ «Новомонастырская СОШ»</w:t>
      </w:r>
    </w:p>
    <w:p w:rsidR="00BA4837" w:rsidRPr="00BA4837" w:rsidRDefault="00BA4837" w:rsidP="00574FCD">
      <w:pPr>
        <w:pStyle w:val="a3"/>
        <w:shd w:val="clear" w:color="auto" w:fill="FFFFFF"/>
        <w:spacing w:before="0" w:beforeAutospacing="0" w:after="0" w:afterAutospacing="0"/>
        <w:ind w:left="-426"/>
        <w:jc w:val="center"/>
        <w:rPr>
          <w:color w:val="000000"/>
        </w:rPr>
      </w:pPr>
      <w:r w:rsidRPr="00BA4837">
        <w:rPr>
          <w:b/>
          <w:bCs/>
          <w:color w:val="000000"/>
        </w:rPr>
        <w:t>______________________________________________</w:t>
      </w:r>
      <w:r>
        <w:rPr>
          <w:b/>
          <w:bCs/>
          <w:color w:val="000000"/>
        </w:rPr>
        <w:t>______</w:t>
      </w:r>
      <w:r w:rsidRPr="00BA4837">
        <w:rPr>
          <w:b/>
          <w:bCs/>
          <w:color w:val="000000"/>
        </w:rPr>
        <w:t>__________</w:t>
      </w:r>
    </w:p>
    <w:p w:rsidR="00BA4837" w:rsidRPr="00BA4837" w:rsidRDefault="00BA4837" w:rsidP="00BA4837">
      <w:pPr>
        <w:pStyle w:val="a3"/>
        <w:shd w:val="clear" w:color="auto" w:fill="FFFFFF"/>
        <w:spacing w:before="0" w:beforeAutospacing="0" w:after="150" w:afterAutospacing="0"/>
        <w:ind w:left="-426"/>
        <w:jc w:val="center"/>
        <w:rPr>
          <w:color w:val="000000"/>
        </w:rPr>
      </w:pPr>
      <w:r w:rsidRPr="00BA4837">
        <w:rPr>
          <w:i/>
          <w:iCs/>
          <w:color w:val="000000"/>
        </w:rPr>
        <w:t>(наименование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br/>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1.Общие положения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xml:space="preserve">1.1. Служба Медиации (далее – СМ) является социальной службой, созданной на базе социального или образовательного учреждения (далее - учреждение), в целях содействия профилактике конфликтов и социальной реабилитации участников </w:t>
      </w:r>
      <w:bookmarkStart w:id="0" w:name="_GoBack"/>
      <w:bookmarkEnd w:id="0"/>
      <w:r w:rsidRPr="00BA4837">
        <w:rPr>
          <w:color w:val="000000"/>
        </w:rPr>
        <w:t>конфликтных ситуаций на основе принципов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1.2. СМ осуществляет деятельность в соответствии с действующим законодательством Российской Федерации, Положением «О Службе медиации», Регламентом проведения примирительных процедур, настоящим Уставом.</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2. Порядок формирования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2.1. В состав Службы Медиации учащиеся, сотрудники образовательной организации/учреждения, родители учащихся или лица их замещающие, прошедшие обучение навыкам ведения процедуры медиации, медиативным технологиям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2.2. Руководителем СМ может являться социальный педагог, психолог или иной сотрудник учреждения, на которого возлагаются обязанности по руководству СМ приказом директора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xml:space="preserve">2.3. В состав членов СМ также входят два сотрудника учреждения, прошедшие обучение методам урегулирования конфликтов с использованием </w:t>
      </w:r>
      <w:proofErr w:type="spellStart"/>
      <w:r w:rsidRPr="00BA4837">
        <w:rPr>
          <w:color w:val="000000"/>
        </w:rPr>
        <w:t>медиационных</w:t>
      </w:r>
      <w:proofErr w:type="spellEnd"/>
      <w:r w:rsidRPr="00BA4837">
        <w:rPr>
          <w:color w:val="000000"/>
        </w:rPr>
        <w:t xml:space="preserve"> технологий.</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xml:space="preserve">2.4. В состав членов СМ входят учащиеся/воспитанники учреждения от 10 до 17 лет, прошедшие обучение методам урегулирования конфликтов с использованием </w:t>
      </w:r>
      <w:proofErr w:type="spellStart"/>
      <w:r w:rsidRPr="00BA4837">
        <w:rPr>
          <w:color w:val="000000"/>
        </w:rPr>
        <w:t>медиационных</w:t>
      </w:r>
      <w:proofErr w:type="spellEnd"/>
      <w:r w:rsidRPr="00BA4837">
        <w:rPr>
          <w:color w:val="000000"/>
        </w:rPr>
        <w:t xml:space="preserve"> технологий. Отбор учащихся/воспитанников для участия в обучающем тренинге осуществляется администрацией учреждения самостоятельно на основе рекомендаций педагогов, психологов с учетом следующих критериев:</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претендент должен обладать такими личностными качествами как добросовестность, честность, коммуникабельность, ответственное отношение к работе, заслуженный авторитет среди учащихся/воспитанников организации/учреждения.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lastRenderedPageBreak/>
        <w:t>2.5. Учащиеся/воспитанники организации/учреждения, желающие стать Членами Службы медиации, также могут отправить письмо социальному педагогу, воспользовавшись «Почтой доверия».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2.6. При принятии в члены СМ лицо должно быть ознакомлено с документацией, на основании которой функционирует Служба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2.7. Приостановление членства в Службе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 случае нарушения этических правил и правовых норм при проведении процедуры медиации или при ином взаимодействии со сторонами конфликта.</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Сроки приостановления членства в СМ определяются Руководителем Службы медиации в каждом конкретном случае.</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2.8. Прекращение членства в Службе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по заявлению члена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 случае неоднократного нарушения этических правил и правовых норм, применения физического или психического насилия по отношению к сторонам конфликта или иным учащимся/воспитанникам, сотрудникам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 случае грубого нарушения правил Кодекса сотрудничества членов СМ, Регламента проведения медиативных бесед/ процедур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3. Состав Службы медиации и распределение функциональных обязанностей</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3.1. В состав Службы медиации входят:</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Руководитель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сотрудники организации (не</w:t>
      </w:r>
      <w:r>
        <w:rPr>
          <w:color w:val="000000"/>
        </w:rPr>
        <w:t xml:space="preserve"> менее</w:t>
      </w:r>
      <w:r w:rsidRPr="00BA4837">
        <w:rPr>
          <w:color w:val="000000"/>
        </w:rPr>
        <w:t xml:space="preserve"> 2 человек);</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учащиеся/воспитанники организации/ учреждения (</w:t>
      </w:r>
      <w:r w:rsidR="00B92787">
        <w:rPr>
          <w:color w:val="000000"/>
        </w:rPr>
        <w:t>2-5</w:t>
      </w:r>
      <w:r w:rsidRPr="00BA4837">
        <w:rPr>
          <w:color w:val="000000"/>
        </w:rPr>
        <w:t xml:space="preserve"> человек).</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родители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3.2. Руководитель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осуществляет текущее руководство Службой медиации, организует и проводит собрания членов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утверждает Устав Службы медиации, Регламент медиативной беседы/процедуры медиации, Информационный лист о работе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принимает в члены Службы медиации, приостанавливает и прекращает членство в установленных случаях;</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из состава членов Службы медиации назначает ответственных лиц за курирование групп учащихся/воспитанников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осуществляет наблюдение за ситуацией в учреждении в целях предупреждения и выявления конфликтов, а также мониторинг результатов медиативных бесед/процедур медиации и результатов медиативных соглашений во взаимодействии с педагогическими работниками и психологами учреждения, не являющимися сотрудниками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xml:space="preserve">- при самостоятельном обнаружении конфликта или при получении сообщения от членов Службы медиации, иных лиц организует собрание членов СМ в целях принятия решения о </w:t>
      </w:r>
      <w:r w:rsidRPr="00BA4837">
        <w:rPr>
          <w:color w:val="000000"/>
        </w:rPr>
        <w:lastRenderedPageBreak/>
        <w:t>необходимости проведения процедуры медиации или принятия иных мер по разрешению конфликта;</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при принятии решения о необходимости процедуры медиации из числа членов Службы медиации назначает лицо, которое предложит сторонам конфликта принять участие в проведении процедуры медиации и, при получении согласия, будет участвовать в процедуре в качестве посредника;</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участвует в проведении медиативных бесед/процедур медиации в качестве посредника с использованием медиативных технологий;</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осуществляет контроль за лицами, осуществляющими проведение процедур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осуществляет контроль за исполнением решений, принятых по результатам проведения процедуры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осуществляет контроль за порядком ведения документации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предоставляет администрации учреждения отчет о результатах деятельности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во взаимодействии с сотрудниками Службы медиации разрабатывает рекомендации для специалистов организации/учреждения, не являющихся сотрудниками Службы медиации по вопросу выявления конфликтных ситуаций, взаимодействия с участниками конфликта как до, так и после проведения медиативной беседы/процедуры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осуществляет взаимодействие и организует сотрудничество со Службами медиации в иных учреждениях, различными органами, организациями, учреждениями от лица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осуществляет контроль за порядком ведения документации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3.2. Члены СМ из числа сотрудников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осуществляют наблюдение за ситуацией в учреждении и при выявлении конфликта сообщают об этом Руководителю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 случае назначения ответственными лицами осуществляют предложение и проведение медиативной беседы/процедуры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осуществляют контроль за соблюдением сторонами конфликта достигнутых договоренностей;</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проводят мониторинг результатов медиативных бесед/процедур медиации и результатов медиативных соглашений во взаимодействии с педагогическими работниками и психологами организации/учреждения, не являющимися сотрудниками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осуществляют взаимодействие с иными педагогическими работниками учреждения и психологами по вопросам выявления и разрешения конфликтных ситуаций;</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осуществляют подготовку и передачу рекомендаций иным педагогическим работникам, психологам учреждения по дальнейшей работе с участниками конфликтной ситуации;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осуществляют организацию и проведение конференций и тренингов для сотрудников организации/учреждения и учащихся/воспитанников по вопросам конструктивного общения и разрешения конфликтов;</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занимаются методической работой и информационной деятельностью (распространяют информацию о Службе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ведут журнал регистрации поступивших обращений;</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lastRenderedPageBreak/>
        <w:t>3.3. Учащиеся/воспитанники, входящие в состав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осуществляют наблюдение за ситуацией в учреждении и при выявлении конфликта сообщают об этом Руководителю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 случае назначения ответственными лицами осуществляют предложение и проведение медиативной беседы/процедуры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проводят мониторинг результатов медиативных бесед/процедуры медиации и результатов медиативных соглашений во взаимодействии с педагогическими работниками и психологами учреждения, не являющимися сотрудниками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участвуют в организации и проведении конференций и тренингов для сотрудников учреждения и учащихся/воспитанников по вопросам конструктивного общения и разрешения конфликтов;</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проводят информационную и просветительскую деятельность в учреждении (распространяют информацию о Службе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осуществляют шефство над учащимися/воспитанниками младшей возрастной группы: проводят игры на переменах, участвуют в проведении классного часа.</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4. Распространение информации о работе Службы медиации в учреждении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4.1. Распространение информации о работе Службы медиации осуществляется в следующих формах:</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проведение конференции для сотрудников и учащихся/воспитанников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информационная деятельность членов Службы медиации, иных педагогических сотрудников учреждения, психолога;</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выпуск учащимися/воспитанниками учреждения рекламных буклетов, газеты;</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создание сайта;</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участие членов Службы медиации в качестве организаторов каких-либо мероприятий в учреждении;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взаимодействие со СМИ.</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5. Процедура регистрации обращений в Службу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5.1. При поступлении обращения в Службу медиации член Службы медиации производит регистрацию сообщения в Журнале регистрации поступивших обращений по разрешению конфликтных ситуаций в день выявления соответствующей ситуации.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5.2. В Журнале регистрации заполняются следующие графы:</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«Дата обращения», «Фамилия, имя, отчество, статус обратившегося», «Фамилия имя отчество первой стороны», «Фамилия, имя, отчество второй стороны», «Удобное время для проведения процедуры» (для первой стороны, для второй стороны, время совместной встречи).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5.2. Руководитель Службы медиации несет ответственность за правильность ведения Журнала регистрации.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5.3. К информации, содержащейся в Журнале регистрации, имеют доступ только сотрудники Службы медиации и администрация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6. Порядок организации и проведения медиативной беседы/процедуры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6.1. Организация и проведение медиативной беседы/процедуры медиации осуществляются в соответствии с Положением «О Службе медиации» Регламентом проведения медиативной беседы/процедуры медиации на основе принципов добровольности, конфиденциальности, беспристрастности, равноправия сторон и компетентности.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6.2. СМ может получать информацию о случаях конфликтного характера от сотрудников, воспитанников, администрации учреждения, родителей детей, членов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6.3. СМ принимает решение о возможности или невозможности проведения медиативной беседы/процедуры медиации в каждом конкретном случае самостоятельно. При необходимости о принятом решении информируются должностные лица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6.4. Медиативная беседа/процедура медиации начинается в случае согласия конфликтующих сторон на участие в данной программе. Если действия одной или обеих сторон могут быть квалифицированы как административное правонарушение или уголовное преступление, проведение программы невозможно.</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6.5. Медиативная беседа/процедура медиации не может проводиться по фактам правонарушений, связанных с употреблением наркотиков и крайними проявлениями жестокости. В примирительной программе не могут участвовать лица, имеющие психические заболевания.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6.6. При конфликтных ситуациях между взрослыми и детьми, необходимо обязательное уведомление родителей (или лиц их замещающих) воспитанника – участника конфликта и их согласие на проведение программы.</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6.7. При конфликтных ситуациях между детьми, необходимо согласие представителя учреждения, не являющегося сотрудником СМ, если дети – участники конфликта не достигли возраста 10 лет.</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6.8. СМ самостоятельно определяет сроки и этапы проведения программы в каждом отдельном случае.</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7. Заключение соглашения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7.1. Если в ходе медиативной беседы/процедуры медиации конфликтующие стороны пришли к соглашению, достигнутые результаты фиксируются в соглашении.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7.2. При необходимости СМ передает копию соглашения администрации учреждения. СМ осуществляет контроль за выполнением обязательств, взятых на себя сторонами в примирительном соглашении (но не несет ответственности за их выполнение).</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8. Проведение собраний членов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8.1. Собрания членов Службы медиации проводятся в случаях:</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необходимости утверждения и корректировки плана работы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необходимости принятия решения о проведении процедуры или принятия иных мер по разрешению конфликта;</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необходимости определения сроков и этапов медиативной беседы/процедуры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lastRenderedPageBreak/>
        <w:t>- если собрание носит организационно-методический характер;</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необходимости подведения итогов деятельности Службы медиации за календарный месяц и утверждения Информационного листа о работе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иных случаях.</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8.2. Организация и проведение собрания осуществляется Руководителем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8.3. В случае, если подлежит обсуждению вопрос о необходимости проведения процедуры медиации, ответственное лицо представляет доклад о характере конфликтной ситуации.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8.4. Решения Службы медиации принимаются коллегиально простым большинством голосов. Члены СМ из числа учащихся/воспитанников учреждения участвуют в принятии решений с правом совещательного голоса. Окончательно решение утверждается Руководителем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8.5. Решения СМ, касающиеся проведения процедур медиации, подлежат отражению в документации СМ.</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9. Ведение документации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9.1.В Службе медиации ведется следующая документация: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Журнал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Отчеты-справки ответственных лиц, участвовавших в проведении процедуры;</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Соглашения сторон об участии в процедуре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Итоговые соглашения сторон;</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Информационные листы о работе Службы медиации.</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9.2. Ответственность за ведение порядок ведения документации возлагается на Руководителя Службы медиации. Руководитель СМ вправе назначить из числа членов СМ лицо, которое занимается сбором, систематизацией, ведением документации.</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10. Мониторинг результатов медиативных бесед/процедур медиации и реализации итоговых соглашений</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10.1. Члены Службы медиации осуществляют мониторинг результатов медиативных бесед/процедур медиации и реализации итоговых соглашений во взаимодействии с педагогическими работниками и психологами учреждения, не являющимися сотрудниками СМ.</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10.2. При возникновении проблем в выполнении обязательств, СМ помогает сторонам осознать причины трудностей и пути их преодоления.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10.3. В случае выявления факта неисполнения принятого решения члены Службы медиации сообщают об этом Руководителю СМ в целях принятия коллегиального решения о последующих действиях.</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10.4. Результаты мониторинга отражаются в информационном листе о работе службы медиации по итогам каждого месяца.</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 xml:space="preserve">10.5. Мониторинг также включает выявление мнения сотрудников организации/учреждения, учащихся/воспитанников относительно эффективности работы Службы медиации путем </w:t>
      </w:r>
      <w:r w:rsidRPr="00BA4837">
        <w:rPr>
          <w:color w:val="000000"/>
        </w:rPr>
        <w:lastRenderedPageBreak/>
        <w:t>анкетирования, интервьюирования. Анкетирование и интервьюирование проводится членами СМ 1 раз в 6 месяцев.</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b/>
          <w:bCs/>
          <w:color w:val="000000"/>
        </w:rPr>
        <w:t>11. Взаимодействие Службы медиации и администрации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11.1. Службе медиации по согласованию с администрацией учреждения предоставляется помещение для организации деятельности СМ и проведения медиативных бесед/процедур медиации, а также возможность использовать иные ресурсы учреждения: оборудование, оргтехнику, канцелярские принадлежности, средства информации и др.</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11.2. Должностные лица учреждения оказывают службе медиации содействие в распространении информации о деятельности службы среди сотрудников и воспитанников.</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11.3. СМ имеет право пользоваться услугами психолога, социального педагога и других специалистов учреждения.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11.4. Администрация организации/учреждения содействует взаимодействию СМ с социальными службами и другими организациями, а также создает условия для повышения их квалификации и обучения.</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11.5. В случае проведения медиативной беседы/процедуры медиации по факту, по которому возбуждено уголовное дело, администрация учреждения может ходатайствовать о приобщении к материалам дела медиативного соглашения,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BA4837" w:rsidRPr="00BA4837" w:rsidRDefault="00BA4837" w:rsidP="00BA4837">
      <w:pPr>
        <w:pStyle w:val="a3"/>
        <w:shd w:val="clear" w:color="auto" w:fill="FFFFFF"/>
        <w:spacing w:before="0" w:beforeAutospacing="0" w:after="150" w:afterAutospacing="0"/>
        <w:ind w:left="-426"/>
        <w:jc w:val="both"/>
        <w:rPr>
          <w:color w:val="000000"/>
        </w:rPr>
      </w:pPr>
      <w:r w:rsidRPr="00BA4837">
        <w:rPr>
          <w:color w:val="000000"/>
        </w:rPr>
        <w:t>11.6. Руководитель СМ предоставляет администрации учреждения отчет о результатах деятельности СМ за календарный год.</w:t>
      </w:r>
    </w:p>
    <w:p w:rsidR="00BA4837" w:rsidRPr="00BA4837" w:rsidRDefault="00BA4837" w:rsidP="00BA4837">
      <w:pPr>
        <w:pStyle w:val="a3"/>
        <w:shd w:val="clear" w:color="auto" w:fill="FFFFFF"/>
        <w:spacing w:before="0" w:beforeAutospacing="0" w:after="150" w:afterAutospacing="0"/>
        <w:ind w:left="-426"/>
        <w:jc w:val="both"/>
        <w:rPr>
          <w:color w:val="000000"/>
        </w:rPr>
      </w:pPr>
    </w:p>
    <w:p w:rsidR="00BA4837" w:rsidRDefault="00BA4837" w:rsidP="00BA4837">
      <w:pPr>
        <w:pStyle w:val="a3"/>
        <w:shd w:val="clear" w:color="auto" w:fill="FFFFFF"/>
        <w:spacing w:before="0" w:beforeAutospacing="0" w:after="150" w:afterAutospacing="0"/>
        <w:jc w:val="right"/>
        <w:rPr>
          <w:rFonts w:ascii="Arial" w:hAnsi="Arial" w:cs="Arial"/>
          <w:color w:val="000000"/>
          <w:sz w:val="21"/>
          <w:szCs w:val="21"/>
        </w:rPr>
      </w:pPr>
    </w:p>
    <w:p w:rsidR="007331DC" w:rsidRPr="00BA4837" w:rsidRDefault="007331DC">
      <w:pPr>
        <w:rPr>
          <w:rFonts w:ascii="Times New Roman" w:hAnsi="Times New Roman" w:cs="Times New Roman"/>
        </w:rPr>
      </w:pPr>
    </w:p>
    <w:sectPr w:rsidR="007331DC" w:rsidRPr="00BA4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A4837"/>
    <w:rsid w:val="00574FCD"/>
    <w:rsid w:val="007331DC"/>
    <w:rsid w:val="00B92787"/>
    <w:rsid w:val="00BA4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5ED9"/>
  <w15:docId w15:val="{D7AF60D1-9A19-495E-BEAC-70FB705B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83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9278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2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2316</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hp</cp:lastModifiedBy>
  <cp:revision>4</cp:revision>
  <cp:lastPrinted>2022-01-15T08:06:00Z</cp:lastPrinted>
  <dcterms:created xsi:type="dcterms:W3CDTF">2022-01-14T19:53:00Z</dcterms:created>
  <dcterms:modified xsi:type="dcterms:W3CDTF">2022-01-15T08:59:00Z</dcterms:modified>
</cp:coreProperties>
</file>