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04" w:rsidRPr="005B3804" w:rsidRDefault="005B3804" w:rsidP="005B3804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ru-RU"/>
        </w:rPr>
      </w:pPr>
      <w:bookmarkStart w:id="0" w:name="_Toc82340469"/>
      <w:r w:rsidRPr="005B3804">
        <w:rPr>
          <w:rFonts w:ascii="Arial" w:eastAsia="Times New Roman" w:hAnsi="Arial" w:cs="Times New Roman"/>
          <w:sz w:val="24"/>
          <w:szCs w:val="20"/>
          <w:lang w:eastAsia="ru-RU"/>
        </w:rPr>
        <w:t>Справка по итогам контроля адаптации обучающихся 5 класса</w:t>
      </w:r>
      <w:bookmarkEnd w:id="0"/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контроля: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 анализ степени адаптации пятиклассников к обучению на уровне основного общего образования.</w:t>
      </w:r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Сроки проведения контроля: </w:t>
      </w:r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планом </w:t>
      </w:r>
      <w:proofErr w:type="gramStart"/>
      <w:r w:rsidR="007A1295">
        <w:rPr>
          <w:rFonts w:ascii="Times New Roman" w:hAnsi="Times New Roman" w:cs="Times New Roman"/>
          <w:color w:val="000000"/>
          <w:sz w:val="24"/>
          <w:szCs w:val="24"/>
        </w:rPr>
        <w:t>работы  школьного</w:t>
      </w:r>
      <w:proofErr w:type="gramEnd"/>
      <w:r w:rsidR="007A1295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психолога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 на 2021/22 учебный год был проведен анализ адаптации учащихся 5 классов.</w:t>
      </w:r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При переходе на уровень основного образования обучающиеся 5-го класса проходят период адаптации. В основной школе учебный процесс меняется – вместо основного учителя в начальных классах появляются кабинетная система, классный руководитель и учителя-предметники. Разнообразие требований, которые предъявляют учителя-предметники, необходимость на каждом уроке приспосабливаться к индивидуальному стилю преподавания педагога – это серьезное испытание для пятиклассника.</w:t>
      </w:r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В ходе контроля были организованы и проведены следующие мероприятия:</w:t>
      </w:r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1. Посещение уроков. Цель: анализ соблюдения единых требований учителями-предметниками, организации индивидуальной работы, организации системы повторения ранее изученного материала, уровня учебно-организационных навыков обучающихся, поведения на уроках и переменах.</w:t>
      </w:r>
    </w:p>
    <w:p w:rsidR="005B3804" w:rsidRDefault="008422EF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3804"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. Проверка </w:t>
      </w:r>
      <w:proofErr w:type="gramStart"/>
      <w:r w:rsidR="005B3804" w:rsidRPr="005B3804">
        <w:rPr>
          <w:rFonts w:ascii="Times New Roman" w:hAnsi="Times New Roman" w:cs="Times New Roman"/>
          <w:color w:val="000000"/>
          <w:sz w:val="24"/>
          <w:szCs w:val="24"/>
        </w:rPr>
        <w:t>тетрадей</w:t>
      </w:r>
      <w:proofErr w:type="gramEnd"/>
      <w:r w:rsidR="005B3804"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по русскому языку, математике.</w:t>
      </w:r>
    </w:p>
    <w:p w:rsidR="008422EF" w:rsidRPr="005B3804" w:rsidRDefault="008422EF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8422EF">
        <w:rPr>
          <w:rFonts w:ascii="Times New Roman" w:hAnsi="Times New Roman" w:cs="Times New Roman"/>
          <w:color w:val="000000"/>
          <w:sz w:val="24"/>
          <w:szCs w:val="24"/>
        </w:rPr>
        <w:t xml:space="preserve">Модифицированный вариант анкеты школьной мотивации </w:t>
      </w:r>
      <w:proofErr w:type="spellStart"/>
      <w:r w:rsidRPr="008422EF">
        <w:rPr>
          <w:rFonts w:ascii="Times New Roman" w:hAnsi="Times New Roman" w:cs="Times New Roman"/>
          <w:color w:val="000000"/>
          <w:sz w:val="24"/>
          <w:szCs w:val="24"/>
        </w:rPr>
        <w:t>Н.Г.Лускановой</w:t>
      </w:r>
      <w:proofErr w:type="spellEnd"/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В 2021/22 учебном году в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«б»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B3804">
        <w:rPr>
          <w:rFonts w:ascii="Times New Roman" w:hAnsi="Times New Roman" w:cs="Times New Roman"/>
          <w:color w:val="000000"/>
          <w:sz w:val="24"/>
          <w:szCs w:val="24"/>
        </w:rPr>
        <w:t>классе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МКОУ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Новомонастырская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СОШ» 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>обучается __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>__ человек. Классный руководитель – </w:t>
      </w:r>
      <w:r>
        <w:rPr>
          <w:rFonts w:ascii="Times New Roman" w:hAnsi="Times New Roman" w:cs="Times New Roman"/>
          <w:color w:val="000000"/>
          <w:sz w:val="24"/>
          <w:szCs w:val="24"/>
        </w:rPr>
        <w:t>Магомедов Гамзат Г.</w:t>
      </w:r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Согласно списочному составу в 5 классе: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1"/>
        <w:gridCol w:w="1601"/>
        <w:gridCol w:w="1519"/>
        <w:gridCol w:w="1519"/>
        <w:gridCol w:w="1519"/>
      </w:tblGrid>
      <w:tr w:rsidR="005B3804" w:rsidRPr="005B3804" w:rsidTr="000D4DC6">
        <w:tc>
          <w:tcPr>
            <w:tcW w:w="17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Класс/год рождения</w:t>
            </w:r>
          </w:p>
        </w:tc>
        <w:tc>
          <w:tcPr>
            <w:tcW w:w="16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1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Мальчики</w:t>
            </w:r>
          </w:p>
        </w:tc>
      </w:tr>
      <w:tr w:rsidR="005B3804" w:rsidRPr="005B3804" w:rsidTr="000D4DC6">
        <w:tc>
          <w:tcPr>
            <w:tcW w:w="17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2010 г. р.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2011 г. р.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2010 г. р.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2011 г. р.</w:t>
            </w:r>
          </w:p>
        </w:tc>
      </w:tr>
      <w:tr w:rsidR="005B3804" w:rsidRPr="005B3804" w:rsidTr="000D4DC6">
        <w:tc>
          <w:tcPr>
            <w:tcW w:w="17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E671D6" w:rsidP="005B3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«Б</w:t>
            </w:r>
            <w:r w:rsidR="005B3804"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E671D6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E671D6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E671D6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E671D6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3804" w:rsidRPr="005B3804" w:rsidTr="000D4DC6">
        <w:tc>
          <w:tcPr>
            <w:tcW w:w="17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Всего: </w:t>
            </w:r>
            <w:r w:rsidR="00E671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Всего: </w:t>
            </w:r>
            <w:r w:rsidR="00E671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7A1295" w:rsidRDefault="007A1295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3804" w:rsidRPr="005B3804" w:rsidRDefault="005B3804" w:rsidP="005B380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В результате наблюдения за поведением обучающихся на уроках и переменах, индивидуальных бесед с детьми и родителями можно сделать следующие выводы:</w:t>
      </w:r>
    </w:p>
    <w:p w:rsidR="005B3804" w:rsidRPr="005B3804" w:rsidRDefault="005B3804" w:rsidP="005B3804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у большинства пятиклассников высокая мотивация к учению, преобладает позитивное отношение к учебе;</w:t>
      </w:r>
    </w:p>
    <w:p w:rsidR="005B3804" w:rsidRPr="005B3804" w:rsidRDefault="005B3804" w:rsidP="005B3804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на уроках дети усидчивы, активно работают, сотрудничают друг с другом;</w:t>
      </w:r>
    </w:p>
    <w:p w:rsidR="005B3804" w:rsidRPr="005B3804" w:rsidRDefault="005B3804" w:rsidP="005B3804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отличаются старательностью и аккуратностью </w:t>
      </w:r>
      <w:r w:rsidR="00E671D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="00170C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3804" w:rsidRPr="005B3804" w:rsidRDefault="005B3804" w:rsidP="005B3804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обладают высокой работоспособностью ___</w:t>
      </w:r>
      <w:r w:rsidR="00E671D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>__ человек</w:t>
      </w:r>
      <w:r w:rsidR="00170C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0CD7" w:rsidRDefault="005B3804" w:rsidP="005B3804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способные, но не уверенные в себе __</w:t>
      </w:r>
      <w:r w:rsidR="00E671D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>___ человек</w:t>
      </w:r>
      <w:r w:rsidR="00170C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3804" w:rsidRPr="005B3804" w:rsidRDefault="005B3804" w:rsidP="00170CD7">
      <w:pPr>
        <w:spacing w:before="100" w:beforeAutospacing="1" w:after="100" w:afterAutospacing="1" w:line="240" w:lineRule="auto"/>
        <w:ind w:left="12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  Эти дети не проявляют на уроках высокой активности (одна из причин – боязнь ошибиться), хотя в основном правильно отвечают на вопросы и успешно справляются с учебными заданиями;</w:t>
      </w:r>
    </w:p>
    <w:p w:rsidR="005B3804" w:rsidRPr="005B3804" w:rsidRDefault="005B3804" w:rsidP="005B3804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 может самостоятельно организовать учебную работу _</w:t>
      </w:r>
      <w:r w:rsidR="00E671D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70CD7">
        <w:rPr>
          <w:rFonts w:ascii="Times New Roman" w:hAnsi="Times New Roman" w:cs="Times New Roman"/>
          <w:color w:val="000000"/>
          <w:sz w:val="24"/>
          <w:szCs w:val="24"/>
        </w:rPr>
        <w:t>__ ученик.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 Внимание ребенка неустойчивое, ему сложно сосредоточиться на уроке, отвлекается, не выдерживает темп урока и не успевает выполнять задания. </w:t>
      </w:r>
    </w:p>
    <w:p w:rsid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Отношения между детьми в классе удовлетворительные. «Отверженных» в классе на первый взгляд нет, лидеры </w:t>
      </w:r>
      <w:r w:rsidR="00170CD7">
        <w:rPr>
          <w:rFonts w:ascii="Times New Roman" w:hAnsi="Times New Roman" w:cs="Times New Roman"/>
          <w:color w:val="000000"/>
          <w:sz w:val="24"/>
          <w:szCs w:val="24"/>
        </w:rPr>
        <w:t>есть.</w:t>
      </w:r>
      <w:bookmarkStart w:id="1" w:name="_GoBack"/>
      <w:bookmarkEnd w:id="1"/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 Дети между собой дружат, но сплоченного коллектива еще нет.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1. Школьная мотивация и познавательная активность.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Учащимся предлагалось ответить на 10 вопросов анкеты Н.Г. </w:t>
      </w:r>
      <w:proofErr w:type="spellStart"/>
      <w:r w:rsidRPr="007A1295">
        <w:rPr>
          <w:rFonts w:ascii="Times New Roman" w:hAnsi="Times New Roman" w:cs="Times New Roman"/>
          <w:color w:val="000000"/>
          <w:sz w:val="24"/>
          <w:szCs w:val="24"/>
        </w:rPr>
        <w:t>Лускановой</w:t>
      </w:r>
      <w:proofErr w:type="spellEnd"/>
      <w:r w:rsidRPr="007A1295">
        <w:rPr>
          <w:rFonts w:ascii="Times New Roman" w:hAnsi="Times New Roman" w:cs="Times New Roman"/>
          <w:color w:val="000000"/>
          <w:sz w:val="24"/>
          <w:szCs w:val="24"/>
        </w:rPr>
        <w:t>, выбирая из предлагаемых вариантов наиболее соответствующий им.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По результатам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исследования было установлено 5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уровней школьной мотивации, по которым распределились учащиеся 5-х классов, что отражено в таблице: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Высокий уровень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5 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>чел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Хорошая школьная мотивация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 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>чел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Средняя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Внешняя)  мотивация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3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чел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Низкая школьная мотивация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1 чел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Полна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дезадапртация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0 чел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Хорошая школьная мотивация успешно </w:t>
      </w:r>
      <w:proofErr w:type="gramStart"/>
      <w:r w:rsidRPr="007A1295">
        <w:rPr>
          <w:rFonts w:ascii="Times New Roman" w:hAnsi="Times New Roman" w:cs="Times New Roman"/>
          <w:color w:val="000000"/>
          <w:sz w:val="24"/>
          <w:szCs w:val="24"/>
        </w:rPr>
        <w:t>справл</w:t>
      </w:r>
      <w:r>
        <w:rPr>
          <w:rFonts w:ascii="Times New Roman" w:hAnsi="Times New Roman" w:cs="Times New Roman"/>
          <w:color w:val="000000"/>
          <w:sz w:val="24"/>
          <w:szCs w:val="24"/>
        </w:rPr>
        <w:t>яются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учебной деятельностью 9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чел 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Средняя (внешняя) </w:t>
      </w:r>
      <w:proofErr w:type="gramStart"/>
      <w:r w:rsidRPr="007A1295">
        <w:rPr>
          <w:rFonts w:ascii="Times New Roman" w:hAnsi="Times New Roman" w:cs="Times New Roman"/>
          <w:color w:val="000000"/>
          <w:sz w:val="24"/>
          <w:szCs w:val="24"/>
        </w:rPr>
        <w:t>мотивация .</w:t>
      </w:r>
      <w:proofErr w:type="gramEnd"/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Положительное отношение к </w:t>
      </w:r>
      <w:proofErr w:type="gramStart"/>
      <w:r w:rsidRPr="007A1295">
        <w:rPr>
          <w:rFonts w:ascii="Times New Roman" w:hAnsi="Times New Roman" w:cs="Times New Roman"/>
          <w:color w:val="000000"/>
          <w:sz w:val="24"/>
          <w:szCs w:val="24"/>
        </w:rPr>
        <w:t>школе ,</w:t>
      </w:r>
      <w:proofErr w:type="gramEnd"/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но  школа привлекает  больше внеурочной  деятельностью (общение с друзьями, по своим интересами т.д.) у</w:t>
      </w:r>
      <w:r>
        <w:rPr>
          <w:rFonts w:ascii="Times New Roman" w:hAnsi="Times New Roman" w:cs="Times New Roman"/>
          <w:color w:val="000000"/>
          <w:sz w:val="24"/>
          <w:szCs w:val="24"/>
        </w:rPr>
        <w:t>чебный процесс мало привлекает  4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чел ,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Низкая школьная мотивация Посещение школы не охотно 1</w:t>
      </w:r>
      <w:proofErr w:type="gramStart"/>
      <w:r w:rsidRPr="007A1295">
        <w:rPr>
          <w:rFonts w:ascii="Times New Roman" w:hAnsi="Times New Roman" w:cs="Times New Roman"/>
          <w:color w:val="000000"/>
          <w:sz w:val="24"/>
          <w:szCs w:val="24"/>
        </w:rPr>
        <w:t>чел .</w:t>
      </w:r>
      <w:proofErr w:type="gramEnd"/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Испытывают затруднения в учебе находятся в состоянии неустойчивой адаптации. С негативным отношением к школе 0 </w:t>
      </w:r>
      <w:proofErr w:type="gramStart"/>
      <w:r w:rsidRPr="007A1295">
        <w:rPr>
          <w:rFonts w:ascii="Times New Roman" w:hAnsi="Times New Roman" w:cs="Times New Roman"/>
          <w:color w:val="000000"/>
          <w:sz w:val="24"/>
          <w:szCs w:val="24"/>
        </w:rPr>
        <w:t>чел,  школьная</w:t>
      </w:r>
      <w:proofErr w:type="gramEnd"/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1295">
        <w:rPr>
          <w:rFonts w:ascii="Times New Roman" w:hAnsi="Times New Roman" w:cs="Times New Roman"/>
          <w:color w:val="000000"/>
          <w:sz w:val="24"/>
          <w:szCs w:val="24"/>
        </w:rPr>
        <w:t>дезадаптация</w:t>
      </w:r>
      <w:proofErr w:type="spellEnd"/>
      <w:r w:rsidRPr="007A12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Рекомендации: Учитывая, что собственно познавательные мотивы в основном формируются в младшем школьном возрасте, рассчитывать на то, что они будут сформированы позже, довольно сложно. Поэтому с ребятами с низким уровнем познавательной активности и учебной мотивации рекомендуется вести работу по нахождению личностных смыслов обучения, по переосмыслению уже имеющейся в наличии ситуации. Для повышения и поддержания учебной мотивации и устойчиво-положительного отношения к школе, учителям и родителям нужно учитывать и воздействовать на те составляющие, от которых в большой степени зависит учебная мотивация: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ab/>
        <w:t>Интерес к информации, который лежит в основе познавательной активности;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ab/>
        <w:t>Уверенность в себе;</w:t>
      </w:r>
    </w:p>
    <w:p w:rsidR="007A1295" w:rsidRPr="005B3804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ab/>
        <w:t>Направленность на достижения успеха и вера в возможность положительного результат своей деятельности;</w:t>
      </w:r>
    </w:p>
    <w:p w:rsidR="00735FC5" w:rsidRDefault="00735FC5"/>
    <w:p w:rsidR="00C64C54" w:rsidRDefault="00C64C54"/>
    <w:p w:rsidR="00C64C54" w:rsidRDefault="00C64C54"/>
    <w:p w:rsidR="00C64C54" w:rsidRDefault="00C64C54"/>
    <w:p w:rsidR="00C64C54" w:rsidRPr="00C64C54" w:rsidRDefault="00C64C5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Психолог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Халидова М.А________________________</w:t>
      </w:r>
    </w:p>
    <w:sectPr w:rsidR="00C64C54" w:rsidRPr="00C6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77E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1952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04"/>
    <w:rsid w:val="00170CD7"/>
    <w:rsid w:val="005B3804"/>
    <w:rsid w:val="00735FC5"/>
    <w:rsid w:val="007A1295"/>
    <w:rsid w:val="008422EF"/>
    <w:rsid w:val="00C64C54"/>
    <w:rsid w:val="00E6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1AFD"/>
  <w15:chartTrackingRefBased/>
  <w15:docId w15:val="{1E81454E-7F6E-45DF-B5DA-68748413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2</cp:revision>
  <dcterms:created xsi:type="dcterms:W3CDTF">2021-10-22T11:32:00Z</dcterms:created>
  <dcterms:modified xsi:type="dcterms:W3CDTF">2021-10-22T11:32:00Z</dcterms:modified>
</cp:coreProperties>
</file>