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81" w:rsidRDefault="006741D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</w:p>
    <w:p w:rsidR="00400B81" w:rsidRDefault="006741D7" w:rsidP="00674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40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00B81" w:rsidRPr="00EC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тверждаю</w:t>
      </w:r>
      <w:r w:rsidR="004C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0B81" w:rsidRPr="00EC2025" w:rsidRDefault="00400B81" w:rsidP="00400B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EC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_________/</w:t>
      </w:r>
      <w:proofErr w:type="spellStart"/>
      <w:r w:rsidR="0067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="0067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З.П.</w:t>
      </w:r>
      <w:r w:rsidR="004C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400B81" w:rsidRPr="00EC2025" w:rsidRDefault="00400B81" w:rsidP="00400B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EC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от_________201</w:t>
      </w:r>
      <w:r w:rsidR="005F4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C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__</w:t>
      </w:r>
    </w:p>
    <w:p w:rsidR="00400B81" w:rsidRDefault="00400B81" w:rsidP="00400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B81" w:rsidRPr="00952471" w:rsidRDefault="00400B81">
      <w:pPr>
        <w:rPr>
          <w:rFonts w:ascii="Arial" w:hAnsi="Arial" w:cs="Arial"/>
          <w:color w:val="FF0000"/>
          <w:sz w:val="100"/>
          <w:szCs w:val="100"/>
        </w:rPr>
      </w:pPr>
    </w:p>
    <w:p w:rsidR="00400B81" w:rsidRPr="00952471" w:rsidRDefault="006741D7" w:rsidP="006741D7">
      <w:pPr>
        <w:jc w:val="center"/>
        <w:rPr>
          <w:rFonts w:ascii="Brush Script MT" w:hAnsi="Brush Script MT" w:cs="Times New Roman"/>
          <w:color w:val="FF0000"/>
          <w:sz w:val="100"/>
          <w:szCs w:val="100"/>
        </w:rPr>
      </w:pPr>
      <w:r w:rsidRPr="00952471">
        <w:rPr>
          <w:rFonts w:ascii="Cambria" w:hAnsi="Cambria" w:cs="Cambria"/>
          <w:color w:val="FF0000"/>
          <w:sz w:val="100"/>
          <w:szCs w:val="100"/>
        </w:rPr>
        <w:t>Положение</w:t>
      </w:r>
      <w:r w:rsidRPr="00952471">
        <w:rPr>
          <w:rFonts w:ascii="Brush Script MT" w:hAnsi="Brush Script MT" w:cs="Times New Roman"/>
          <w:color w:val="FF0000"/>
          <w:sz w:val="100"/>
          <w:szCs w:val="100"/>
        </w:rPr>
        <w:t xml:space="preserve"> </w:t>
      </w:r>
      <w:r w:rsidRPr="00952471">
        <w:rPr>
          <w:rFonts w:ascii="Cambria" w:hAnsi="Cambria" w:cs="Cambria"/>
          <w:color w:val="FF0000"/>
          <w:sz w:val="100"/>
          <w:szCs w:val="100"/>
        </w:rPr>
        <w:t>о</w:t>
      </w:r>
      <w:r w:rsidRPr="00952471">
        <w:rPr>
          <w:rFonts w:ascii="Brush Script MT" w:hAnsi="Brush Script MT" w:cs="Times New Roman"/>
          <w:color w:val="FF0000"/>
          <w:sz w:val="100"/>
          <w:szCs w:val="100"/>
        </w:rPr>
        <w:t xml:space="preserve"> </w:t>
      </w:r>
      <w:r w:rsidRPr="00952471">
        <w:rPr>
          <w:rFonts w:ascii="Cambria" w:hAnsi="Cambria" w:cs="Cambria"/>
          <w:color w:val="FF0000"/>
          <w:sz w:val="100"/>
          <w:szCs w:val="100"/>
        </w:rPr>
        <w:t>школьной</w:t>
      </w:r>
      <w:r w:rsidRPr="00952471">
        <w:rPr>
          <w:rFonts w:ascii="Brush Script MT" w:hAnsi="Brush Script MT" w:cs="Times New Roman"/>
          <w:color w:val="FF0000"/>
          <w:sz w:val="100"/>
          <w:szCs w:val="100"/>
        </w:rPr>
        <w:t xml:space="preserve"> </w:t>
      </w:r>
      <w:proofErr w:type="spellStart"/>
      <w:r w:rsidRPr="00952471">
        <w:rPr>
          <w:rFonts w:ascii="Cambria" w:hAnsi="Cambria" w:cs="Cambria"/>
          <w:color w:val="FF0000"/>
          <w:sz w:val="100"/>
          <w:szCs w:val="100"/>
        </w:rPr>
        <w:t>общетвенной</w:t>
      </w:r>
      <w:proofErr w:type="spellEnd"/>
      <w:r w:rsidRPr="00952471">
        <w:rPr>
          <w:rFonts w:ascii="Brush Script MT" w:hAnsi="Brush Script MT" w:cs="Times New Roman"/>
          <w:color w:val="FF0000"/>
          <w:sz w:val="100"/>
          <w:szCs w:val="100"/>
        </w:rPr>
        <w:t xml:space="preserve"> </w:t>
      </w:r>
      <w:r w:rsidRPr="00952471">
        <w:rPr>
          <w:rFonts w:ascii="Cambria" w:hAnsi="Cambria" w:cs="Cambria"/>
          <w:color w:val="FF0000"/>
          <w:sz w:val="100"/>
          <w:szCs w:val="100"/>
        </w:rPr>
        <w:t>организации</w:t>
      </w:r>
      <w:r w:rsidRPr="00952471">
        <w:rPr>
          <w:rFonts w:ascii="Brush Script MT" w:hAnsi="Brush Script MT" w:cs="Times New Roman"/>
          <w:color w:val="FF0000"/>
          <w:sz w:val="100"/>
          <w:szCs w:val="100"/>
        </w:rPr>
        <w:t xml:space="preserve"> </w:t>
      </w:r>
      <w:r w:rsidRPr="00952471">
        <w:rPr>
          <w:rFonts w:ascii="Cambria" w:hAnsi="Cambria" w:cs="Cambria"/>
          <w:color w:val="FF0000"/>
          <w:sz w:val="100"/>
          <w:szCs w:val="100"/>
        </w:rPr>
        <w:t>в</w:t>
      </w:r>
      <w:r w:rsidRPr="00952471">
        <w:rPr>
          <w:rFonts w:ascii="Brush Script MT" w:hAnsi="Brush Script MT" w:cs="Times New Roman"/>
          <w:color w:val="FF0000"/>
          <w:sz w:val="100"/>
          <w:szCs w:val="100"/>
        </w:rPr>
        <w:t xml:space="preserve"> </w:t>
      </w:r>
      <w:r w:rsidRPr="00952471">
        <w:rPr>
          <w:rFonts w:ascii="Cambria" w:hAnsi="Cambria" w:cs="Cambria"/>
          <w:color w:val="FF0000"/>
          <w:sz w:val="100"/>
          <w:szCs w:val="100"/>
        </w:rPr>
        <w:t>рамках</w:t>
      </w:r>
      <w:r w:rsidRPr="00952471">
        <w:rPr>
          <w:rFonts w:ascii="Brush Script MT" w:hAnsi="Brush Script MT" w:cs="Times New Roman"/>
          <w:color w:val="FF0000"/>
          <w:sz w:val="100"/>
          <w:szCs w:val="100"/>
        </w:rPr>
        <w:t xml:space="preserve"> </w:t>
      </w:r>
      <w:r w:rsidRPr="00952471">
        <w:rPr>
          <w:rFonts w:ascii="Cambria" w:hAnsi="Cambria" w:cs="Cambria"/>
          <w:color w:val="FF0000"/>
          <w:sz w:val="100"/>
          <w:szCs w:val="100"/>
        </w:rPr>
        <w:t>Российской</w:t>
      </w:r>
      <w:r w:rsidRPr="00952471">
        <w:rPr>
          <w:rFonts w:ascii="Brush Script MT" w:hAnsi="Brush Script MT" w:cs="Times New Roman"/>
          <w:color w:val="FF0000"/>
          <w:sz w:val="100"/>
          <w:szCs w:val="100"/>
        </w:rPr>
        <w:t xml:space="preserve"> </w:t>
      </w:r>
      <w:r w:rsidRPr="00952471">
        <w:rPr>
          <w:rFonts w:ascii="Cambria" w:hAnsi="Cambria" w:cs="Cambria"/>
          <w:color w:val="FF0000"/>
          <w:sz w:val="100"/>
          <w:szCs w:val="100"/>
        </w:rPr>
        <w:t>движения</w:t>
      </w:r>
      <w:r w:rsidRPr="00952471">
        <w:rPr>
          <w:rFonts w:ascii="Brush Script MT" w:hAnsi="Brush Script MT" w:cs="Times New Roman"/>
          <w:color w:val="FF0000"/>
          <w:sz w:val="100"/>
          <w:szCs w:val="100"/>
        </w:rPr>
        <w:t xml:space="preserve"> </w:t>
      </w:r>
      <w:r w:rsidRPr="00952471">
        <w:rPr>
          <w:rFonts w:ascii="Cambria" w:hAnsi="Cambria" w:cs="Cambria"/>
          <w:color w:val="FF0000"/>
          <w:sz w:val="100"/>
          <w:szCs w:val="100"/>
        </w:rPr>
        <w:t>школьников</w:t>
      </w:r>
    </w:p>
    <w:p w:rsidR="00400B81" w:rsidRPr="00952471" w:rsidRDefault="00400B81">
      <w:pPr>
        <w:rPr>
          <w:rFonts w:ascii="Arial" w:hAnsi="Arial" w:cs="Arial"/>
          <w:color w:val="FF0000"/>
          <w:sz w:val="27"/>
          <w:szCs w:val="27"/>
        </w:rPr>
      </w:pPr>
    </w:p>
    <w:p w:rsidR="00400B81" w:rsidRPr="00952471" w:rsidRDefault="00400B81">
      <w:pPr>
        <w:rPr>
          <w:rFonts w:ascii="Arial" w:hAnsi="Arial" w:cs="Arial"/>
          <w:color w:val="FF0000"/>
          <w:sz w:val="27"/>
          <w:szCs w:val="27"/>
        </w:rPr>
      </w:pPr>
    </w:p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6741D7" w:rsidRDefault="006741D7" w:rsidP="00400B81">
      <w:pPr>
        <w:spacing w:after="0"/>
        <w:rPr>
          <w:rFonts w:ascii="Times New Roman" w:hAnsi="Times New Roman" w:cs="Times New Roman"/>
          <w:b/>
          <w:color w:val="000000"/>
          <w:sz w:val="24"/>
          <w:szCs w:val="27"/>
        </w:rPr>
      </w:pPr>
    </w:p>
    <w:p w:rsidR="00E85DCC" w:rsidRPr="00592B91" w:rsidRDefault="00400B81" w:rsidP="00400B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00B81">
        <w:rPr>
          <w:rFonts w:ascii="Times New Roman" w:hAnsi="Times New Roman" w:cs="Times New Roman"/>
          <w:b/>
          <w:color w:val="000000"/>
          <w:sz w:val="24"/>
          <w:szCs w:val="27"/>
        </w:rPr>
        <w:lastRenderedPageBreak/>
        <w:t>Положение </w:t>
      </w:r>
      <w:r w:rsidRPr="00400B81">
        <w:rPr>
          <w:rFonts w:ascii="Times New Roman" w:hAnsi="Times New Roman" w:cs="Times New Roman"/>
          <w:b/>
          <w:color w:val="000000"/>
          <w:sz w:val="24"/>
          <w:szCs w:val="27"/>
        </w:rPr>
        <w:br/>
        <w:t>о школьной общественной организации</w:t>
      </w:r>
      <w:r w:rsidRPr="00400B81">
        <w:rPr>
          <w:rFonts w:ascii="Times New Roman" w:hAnsi="Times New Roman" w:cs="Times New Roman"/>
          <w:b/>
          <w:color w:val="000000"/>
          <w:sz w:val="24"/>
          <w:szCs w:val="27"/>
        </w:rPr>
        <w:br/>
      </w:r>
      <w:r w:rsidRPr="00400B81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  <w:r w:rsidRPr="00400B8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разработано на основании Закона РФ «Об 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 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» и Указа Президента РФ от 29.10. 2015 года №536 «О создании Общероссийской общественно-государственной </w:t>
      </w:r>
      <w:proofErr w:type="spellStart"/>
      <w:r w:rsidRPr="00400B81">
        <w:rPr>
          <w:rFonts w:ascii="Times New Roman" w:hAnsi="Times New Roman" w:cs="Times New Roman"/>
          <w:color w:val="000000"/>
          <w:sz w:val="24"/>
          <w:szCs w:val="24"/>
        </w:rPr>
        <w:t>детско</w:t>
      </w:r>
      <w:proofErr w:type="spellEnd"/>
      <w:r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 – юношеской организации «Российское движение школьников» (далее РДШ).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Деятельность школьного движения осуществляется на основе Конвенции о правах ребенка, Конституции РФ, Закона РФ «Об общественных объединениях».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Школьная общественная организация – это объединение школьников, родителей,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Цель - содействие всестороннему развитию школьников, формированию у них активной жизненной позиции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Задачи: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воспитание чувства патриотизма, формирование у подрастающего поколения верности Родине, готовности к служению Отечеству и его вооружённой защите;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предоставление возможности школьникам проявить себя, реализовать свой потенциал и получить признание;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у детей позитивного отношения к ЗОЖ;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содействие укреплению мира, дружбы и согласия между народами, предотвращению социальных, национальных, религиозных конфликтов;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пропаганда среди школьников идей добровольного труда на благо общества и здорового образа жизни;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повышение информационно – медийной грамотности современных школьников.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Порядок формирования и структура движения</w:t>
      </w:r>
      <w:r w:rsidR="00592B91">
        <w:rPr>
          <w:rFonts w:ascii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     </w:t>
      </w:r>
      <w:r w:rsidR="00592B91"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t>ступить в Организацию может любой обучающийся школы в возрасте от 8 лет до 18 лет, разделяющий идеи гуманизма и общечеловеческой морали, а также задачи Организации.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Торжественная церемония вступления проводится на школьном мероприятии, которое происходит как общешкольное мероприятие раз в год, после чего вручаются предметы атрибутики РДШ.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 Организация самостоятельно определяет свою структуру, избирает из своего состава Председателя, а так же могут быть сформированы советы и инициативные группы.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Участники Движения обязаны: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выполнять требования законодательства РФ, устава и локальных актов школы, настоящего Положения, актов (решений) органов Движения;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участвовать в мероприятиях Движения;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не совершать действий, дискредитирующих Движение и наносящих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ущерб ее деятельности;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Участники Движения имеют право: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ценностей;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свободно распространять информацию о своей деятельности, пропагандировать свои взгляды, цели, задачи;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организовывать и проводить собрания, акции, шествия и иные публичные мероприятия;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осуществлять благотворительную и </w:t>
      </w:r>
      <w:proofErr w:type="spellStart"/>
      <w:r w:rsidRPr="00400B81">
        <w:rPr>
          <w:rFonts w:ascii="Times New Roman" w:hAnsi="Times New Roman" w:cs="Times New Roman"/>
          <w:color w:val="000000"/>
          <w:sz w:val="24"/>
          <w:szCs w:val="24"/>
        </w:rPr>
        <w:t>грантовую</w:t>
      </w:r>
      <w:proofErr w:type="spellEnd"/>
      <w:r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деятельность, а также деятельность в области содействия благотворительности и добровольчества;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выступать с инициативами по различным вопросам общественной жизни,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организовывать и проводить конкурсы, фестивали, лекции, практикумы, мастер-классы и т.п.;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проводить социологические исследования и мониторинги, заниматься научно-исследовательской деятельностью; </w:t>
      </w:r>
      <w:r w:rsidR="005F4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вступать в международные общественные объединения, приобретать права и нести обязанности, соответствующие статусу этих международных общественных объединений.</w:t>
      </w:r>
    </w:p>
    <w:sectPr w:rsidR="00E85DCC" w:rsidRPr="00592B91" w:rsidSect="004C519E">
      <w:pgSz w:w="11906" w:h="16838"/>
      <w:pgMar w:top="567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B81"/>
    <w:rsid w:val="00066B18"/>
    <w:rsid w:val="001E13DF"/>
    <w:rsid w:val="00400B81"/>
    <w:rsid w:val="0046294A"/>
    <w:rsid w:val="004C519E"/>
    <w:rsid w:val="00592B91"/>
    <w:rsid w:val="005F42B3"/>
    <w:rsid w:val="006741D7"/>
    <w:rsid w:val="00796760"/>
    <w:rsid w:val="0091242E"/>
    <w:rsid w:val="00952471"/>
    <w:rsid w:val="00B81711"/>
    <w:rsid w:val="00C562E9"/>
    <w:rsid w:val="00D11031"/>
    <w:rsid w:val="00D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DDDD"/>
  <w15:docId w15:val="{E58B85BE-16E6-4274-A573-73FD63D4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Saidov</cp:lastModifiedBy>
  <cp:revision>10</cp:revision>
  <cp:lastPrinted>2018-02-02T12:11:00Z</cp:lastPrinted>
  <dcterms:created xsi:type="dcterms:W3CDTF">2018-01-25T08:53:00Z</dcterms:created>
  <dcterms:modified xsi:type="dcterms:W3CDTF">2021-09-20T21:00:00Z</dcterms:modified>
</cp:coreProperties>
</file>